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89" w:rsidRPr="00B237CC" w:rsidRDefault="006F7B89" w:rsidP="00B237CC">
      <w:pPr>
        <w:pageBreakBefore/>
        <w:widowControl/>
        <w:tabs>
          <w:tab w:val="left" w:pos="4050"/>
        </w:tabs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     Приложение </w:t>
      </w:r>
    </w:p>
    <w:p w:rsid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B237CC">
        <w:rPr>
          <w:bCs/>
          <w:iCs/>
          <w:sz w:val="24"/>
          <w:szCs w:val="24"/>
          <w:lang w:eastAsia="en-US"/>
        </w:rPr>
        <w:t>к</w:t>
      </w:r>
      <w:r w:rsidRPr="00B237CC">
        <w:rPr>
          <w:bCs/>
          <w:iCs/>
          <w:sz w:val="24"/>
          <w:szCs w:val="24"/>
          <w:lang w:eastAsia="en-US"/>
        </w:rPr>
        <w:t xml:space="preserve">  ППССЗ по специальности </w:t>
      </w:r>
    </w:p>
    <w:p w:rsidR="00B237CC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>27.02.03</w:t>
      </w:r>
      <w:r w:rsidR="00B237CC">
        <w:rPr>
          <w:bCs/>
          <w:iCs/>
          <w:sz w:val="24"/>
          <w:szCs w:val="24"/>
          <w:lang w:eastAsia="en-US"/>
        </w:rPr>
        <w:t xml:space="preserve">  </w:t>
      </w:r>
      <w:r w:rsidR="00B237CC" w:rsidRPr="00B237CC">
        <w:rPr>
          <w:bCs/>
          <w:iCs/>
          <w:sz w:val="24"/>
          <w:szCs w:val="24"/>
          <w:lang w:eastAsia="en-US"/>
        </w:rPr>
        <w:t>Автоматика и телемеханика на транспорте</w:t>
      </w:r>
    </w:p>
    <w:p w:rsidR="006F7B89" w:rsidRPr="00B237CC" w:rsidRDefault="00B237CC" w:rsidP="00B237C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(железнодорожном </w:t>
      </w:r>
      <w:proofErr w:type="gramStart"/>
      <w:r w:rsidRPr="00B237CC">
        <w:rPr>
          <w:bCs/>
          <w:iCs/>
          <w:sz w:val="24"/>
          <w:szCs w:val="24"/>
          <w:lang w:eastAsia="en-US"/>
        </w:rPr>
        <w:t>транспорте</w:t>
      </w:r>
      <w:proofErr w:type="gramEnd"/>
      <w:r w:rsidRPr="00B237CC">
        <w:rPr>
          <w:bCs/>
          <w:iCs/>
          <w:sz w:val="24"/>
          <w:szCs w:val="24"/>
          <w:lang w:eastAsia="en-US"/>
        </w:rPr>
        <w:t>)</w:t>
      </w:r>
    </w:p>
    <w:p w:rsidR="006F7B89" w:rsidRPr="00B237CC" w:rsidRDefault="006F7B89" w:rsidP="00B237C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B237C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6F7B89" w:rsidRPr="00E5530F" w:rsidRDefault="006F7B89" w:rsidP="006F7B89">
      <w:pPr>
        <w:widowControl/>
        <w:spacing w:after="200" w:line="360" w:lineRule="auto"/>
        <w:ind w:firstLine="425"/>
        <w:jc w:val="center"/>
        <w:rPr>
          <w:color w:val="000000"/>
          <w:sz w:val="28"/>
          <w:szCs w:val="22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  <w:lang/>
        </w:rPr>
      </w:pPr>
      <w:r w:rsidRPr="00E5530F">
        <w:rPr>
          <w:b/>
          <w:bCs/>
          <w:iCs/>
          <w:caps/>
          <w:spacing w:val="1"/>
          <w:sz w:val="28"/>
          <w:szCs w:val="28"/>
          <w:shd w:val="clear" w:color="auto" w:fill="FFFFFF"/>
          <w:lang/>
        </w:rPr>
        <w:t>рабочая ПРОГРАММа УЧЕБНОЙ ДИСЦИПЛИНЫ</w:t>
      </w:r>
    </w:p>
    <w:p w:rsidR="006F7B89" w:rsidRPr="00E5530F" w:rsidRDefault="006F7B89" w:rsidP="006F7B89">
      <w:pPr>
        <w:widowControl/>
        <w:spacing w:line="360" w:lineRule="auto"/>
        <w:jc w:val="center"/>
        <w:rPr>
          <w:b/>
          <w:bCs/>
          <w:iCs/>
          <w:caps/>
          <w:spacing w:val="1"/>
          <w:sz w:val="28"/>
          <w:szCs w:val="28"/>
          <w:shd w:val="clear" w:color="auto" w:fill="FFFFFF"/>
          <w:lang/>
        </w:rPr>
      </w:pPr>
    </w:p>
    <w:p w:rsidR="006F7B89" w:rsidRPr="00E5530F" w:rsidRDefault="0023522C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b/>
          <w:bCs/>
          <w:iCs/>
          <w:caps/>
          <w:sz w:val="28"/>
          <w:szCs w:val="28"/>
        </w:rPr>
        <w:t>ОП.</w:t>
      </w:r>
      <w:r w:rsidR="006F7B89" w:rsidRPr="00E5530F">
        <w:rPr>
          <w:b/>
          <w:bCs/>
          <w:iCs/>
          <w:caps/>
          <w:sz w:val="28"/>
          <w:szCs w:val="28"/>
        </w:rPr>
        <w:t xml:space="preserve">05 </w:t>
      </w:r>
      <w:r w:rsidR="006F7B89" w:rsidRPr="00E5530F">
        <w:rPr>
          <w:b/>
          <w:bCs/>
          <w:color w:val="000000"/>
          <w:spacing w:val="-2"/>
          <w:sz w:val="28"/>
          <w:szCs w:val="28"/>
          <w:lang w:eastAsia="en-US"/>
        </w:rPr>
        <w:t>ПРАВОВОЕ ОБЕСПЕЧЕНИЕ ПРОФЕССИОНАЛЬНОЙ</w:t>
      </w:r>
    </w:p>
    <w:p w:rsidR="006F7B89" w:rsidRPr="00E5530F" w:rsidRDefault="006F7B89" w:rsidP="006F7B8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color w:val="000000"/>
          <w:sz w:val="28"/>
          <w:szCs w:val="28"/>
          <w:lang w:eastAsia="en-US"/>
        </w:rPr>
        <w:t>ДЕЯТЕЛЬНОСТИ</w:t>
      </w:r>
    </w:p>
    <w:p w:rsidR="006F7B89" w:rsidRPr="00E5530F" w:rsidRDefault="006F7B89" w:rsidP="006F7B89">
      <w:pPr>
        <w:widowControl/>
        <w:spacing w:line="360" w:lineRule="auto"/>
        <w:jc w:val="center"/>
        <w:outlineLvl w:val="0"/>
        <w:rPr>
          <w:b/>
          <w:bCs/>
          <w:iCs/>
          <w:caps/>
          <w:spacing w:val="1"/>
          <w:sz w:val="28"/>
          <w:szCs w:val="28"/>
          <w:shd w:val="clear" w:color="auto" w:fill="FFFFFF"/>
          <w:lang/>
        </w:rPr>
      </w:pPr>
    </w:p>
    <w:p w:rsidR="006F7B89" w:rsidRPr="00E5530F" w:rsidRDefault="006F7B89" w:rsidP="006F7B89">
      <w:pPr>
        <w:widowControl/>
        <w:spacing w:after="200" w:line="360" w:lineRule="auto"/>
        <w:jc w:val="center"/>
        <w:rPr>
          <w:sz w:val="28"/>
          <w:szCs w:val="28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rPr>
          <w:sz w:val="28"/>
          <w:szCs w:val="28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center"/>
        <w:rPr>
          <w:szCs w:val="22"/>
          <w:lang w:eastAsia="en-US"/>
        </w:rPr>
      </w:pPr>
    </w:p>
    <w:p w:rsidR="006F7B89" w:rsidRPr="00E5530F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  <w:lang/>
        </w:rPr>
      </w:pPr>
    </w:p>
    <w:p w:rsidR="006F7B89" w:rsidRPr="006F7B89" w:rsidRDefault="006F7B89" w:rsidP="006F7B89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  <w:sectPr w:rsidR="006F7B89" w:rsidRPr="006F7B89" w:rsidSect="00E5530F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sz w:val="28"/>
          <w:lang/>
        </w:rPr>
        <w:t>20</w:t>
      </w:r>
      <w:r>
        <w:rPr>
          <w:b/>
          <w:sz w:val="28"/>
        </w:rPr>
        <w:t>2</w:t>
      </w:r>
      <w:r w:rsidR="004A587B">
        <w:rPr>
          <w:b/>
          <w:sz w:val="28"/>
        </w:rPr>
        <w:t>2</w:t>
      </w:r>
    </w:p>
    <w:p w:rsidR="006F7B89" w:rsidRDefault="006F7B89" w:rsidP="006F7B89">
      <w:pPr>
        <w:widowControl/>
        <w:spacing w:after="200" w:line="276" w:lineRule="auto"/>
        <w:jc w:val="center"/>
        <w:rPr>
          <w:b/>
          <w:bCs/>
          <w:iCs/>
          <w:sz w:val="28"/>
          <w:szCs w:val="28"/>
          <w:lang w:eastAsia="en-US"/>
        </w:rPr>
      </w:pPr>
      <w:r w:rsidRPr="00E8350D">
        <w:rPr>
          <w:b/>
          <w:bCs/>
          <w:iCs/>
          <w:sz w:val="28"/>
          <w:szCs w:val="28"/>
          <w:lang w:eastAsia="en-US"/>
        </w:rPr>
        <w:lastRenderedPageBreak/>
        <w:t>СОДЕРЖАНИЕ</w:t>
      </w:r>
    </w:p>
    <w:p w:rsidR="00D52BFC" w:rsidRPr="00D52BFC" w:rsidRDefault="00D31076">
      <w:pPr>
        <w:pStyle w:val="11"/>
        <w:tabs>
          <w:tab w:val="right" w:leader="dot" w:pos="9633"/>
        </w:tabs>
        <w:rPr>
          <w:rFonts w:asciiTheme="minorHAnsi" w:eastAsiaTheme="minorEastAsia" w:hAnsiTheme="minorHAnsi" w:cstheme="minorBidi"/>
          <w:b/>
          <w:noProof/>
          <w:sz w:val="24"/>
          <w:szCs w:val="24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begin"/>
      </w:r>
      <w:r w:rsidR="00D52BFC" w:rsidRPr="00D52BFC">
        <w:rPr>
          <w:b/>
          <w:bCs/>
          <w:iCs/>
          <w:sz w:val="24"/>
          <w:szCs w:val="24"/>
          <w:lang w:eastAsia="en-US"/>
        </w:rPr>
        <w:instrText xml:space="preserve"> TOC \o "1-3" \h \z \u </w:instrText>
      </w:r>
      <w:r w:rsidRPr="00D52BFC">
        <w:rPr>
          <w:b/>
          <w:bCs/>
          <w:iCs/>
          <w:sz w:val="24"/>
          <w:szCs w:val="24"/>
          <w:lang w:eastAsia="en-US"/>
        </w:rPr>
        <w:fldChar w:fldCharType="separate"/>
      </w:r>
      <w:hyperlink w:anchor="_Toc120474469" w:history="1">
        <w:r w:rsidR="00D52BFC" w:rsidRPr="00D52BFC">
          <w:rPr>
            <w:rStyle w:val="a3"/>
            <w:b/>
            <w:noProof/>
            <w:kern w:val="32"/>
            <w:sz w:val="24"/>
            <w:szCs w:val="24"/>
          </w:rPr>
          <w:t>1. ПАСПОРТ РАБОЧЕЙ ПРОГРАММЫ УЧЕБНОЙ ДИСЦИПЛИНЫ</w:t>
        </w:r>
        <w:r w:rsidR="00D52BFC" w:rsidRPr="00D52BFC">
          <w:rPr>
            <w:b/>
            <w:noProof/>
            <w:webHidden/>
            <w:sz w:val="24"/>
            <w:szCs w:val="24"/>
          </w:rPr>
          <w:tab/>
        </w:r>
        <w:r w:rsidRPr="00D52BFC">
          <w:rPr>
            <w:b/>
            <w:noProof/>
            <w:webHidden/>
            <w:sz w:val="24"/>
            <w:szCs w:val="24"/>
          </w:rPr>
          <w:fldChar w:fldCharType="begin"/>
        </w:r>
        <w:r w:rsidR="00D52BFC" w:rsidRPr="00D52BFC">
          <w:rPr>
            <w:b/>
            <w:noProof/>
            <w:webHidden/>
            <w:sz w:val="24"/>
            <w:szCs w:val="24"/>
          </w:rPr>
          <w:instrText xml:space="preserve"> PAGEREF _Toc120474469 \h </w:instrText>
        </w:r>
        <w:r w:rsidRPr="00D52BFC">
          <w:rPr>
            <w:b/>
            <w:noProof/>
            <w:webHidden/>
            <w:sz w:val="24"/>
            <w:szCs w:val="24"/>
          </w:rPr>
        </w:r>
        <w:r w:rsidRPr="00D52BFC">
          <w:rPr>
            <w:b/>
            <w:noProof/>
            <w:webHidden/>
            <w:sz w:val="24"/>
            <w:szCs w:val="24"/>
          </w:rPr>
          <w:fldChar w:fldCharType="separate"/>
        </w:r>
        <w:r w:rsidR="00D52BFC" w:rsidRPr="00D52BFC">
          <w:rPr>
            <w:b/>
            <w:noProof/>
            <w:webHidden/>
            <w:sz w:val="24"/>
            <w:szCs w:val="24"/>
          </w:rPr>
          <w:t>4</w:t>
        </w:r>
        <w:r w:rsidRPr="00D52BF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D52BFC" w:rsidRPr="00D52BFC" w:rsidRDefault="00D31076" w:rsidP="00B237CC">
      <w:pPr>
        <w:pStyle w:val="11"/>
        <w:tabs>
          <w:tab w:val="right" w:leader="dot" w:pos="9633"/>
        </w:tabs>
        <w:rPr>
          <w:rFonts w:asciiTheme="minorHAnsi" w:eastAsiaTheme="minorEastAsia" w:hAnsiTheme="minorHAnsi" w:cstheme="minorBidi"/>
          <w:b/>
          <w:noProof/>
          <w:sz w:val="24"/>
          <w:szCs w:val="24"/>
        </w:rPr>
      </w:pPr>
      <w:hyperlink w:anchor="_Toc120474475" w:history="1">
        <w:r w:rsidR="00D52BFC" w:rsidRPr="00D52BFC">
          <w:rPr>
            <w:rStyle w:val="a3"/>
            <w:b/>
            <w:noProof/>
            <w:sz w:val="24"/>
            <w:szCs w:val="24"/>
          </w:rPr>
          <w:t xml:space="preserve">2. СТРУКТУРА И СОДЕРЖАНИЕ УЧЕБНОЙ </w:t>
        </w:r>
        <w:r w:rsidR="00D52BFC" w:rsidRPr="00D52BFC">
          <w:rPr>
            <w:rStyle w:val="a3"/>
            <w:b/>
            <w:noProof/>
            <w:spacing w:val="-1"/>
            <w:sz w:val="24"/>
            <w:szCs w:val="24"/>
          </w:rPr>
          <w:t>ДИСЦИПЛИНЫ</w:t>
        </w:r>
        <w:r w:rsidR="00D52BFC" w:rsidRPr="00D52BFC">
          <w:rPr>
            <w:b/>
            <w:noProof/>
            <w:webHidden/>
            <w:sz w:val="24"/>
            <w:szCs w:val="24"/>
          </w:rPr>
          <w:tab/>
        </w:r>
        <w:r w:rsidRPr="00D52BFC">
          <w:rPr>
            <w:b/>
            <w:noProof/>
            <w:webHidden/>
            <w:sz w:val="24"/>
            <w:szCs w:val="24"/>
          </w:rPr>
          <w:fldChar w:fldCharType="begin"/>
        </w:r>
        <w:r w:rsidR="00D52BFC" w:rsidRPr="00D52BFC">
          <w:rPr>
            <w:b/>
            <w:noProof/>
            <w:webHidden/>
            <w:sz w:val="24"/>
            <w:szCs w:val="24"/>
          </w:rPr>
          <w:instrText xml:space="preserve"> PAGEREF _Toc120474475 \h </w:instrText>
        </w:r>
        <w:r w:rsidRPr="00D52BFC">
          <w:rPr>
            <w:b/>
            <w:noProof/>
            <w:webHidden/>
            <w:sz w:val="24"/>
            <w:szCs w:val="24"/>
          </w:rPr>
        </w:r>
        <w:r w:rsidRPr="00D52BFC">
          <w:rPr>
            <w:b/>
            <w:noProof/>
            <w:webHidden/>
            <w:sz w:val="24"/>
            <w:szCs w:val="24"/>
          </w:rPr>
          <w:fldChar w:fldCharType="separate"/>
        </w:r>
        <w:r w:rsidR="00D52BFC" w:rsidRPr="00D52BFC">
          <w:rPr>
            <w:b/>
            <w:noProof/>
            <w:webHidden/>
            <w:sz w:val="24"/>
            <w:szCs w:val="24"/>
          </w:rPr>
          <w:t>6</w:t>
        </w:r>
        <w:r w:rsidRPr="00D52BF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D52BFC" w:rsidRPr="00D52BFC" w:rsidRDefault="00D31076">
      <w:pPr>
        <w:pStyle w:val="11"/>
        <w:tabs>
          <w:tab w:val="right" w:leader="dot" w:pos="9633"/>
        </w:tabs>
        <w:rPr>
          <w:rFonts w:asciiTheme="minorHAnsi" w:eastAsiaTheme="minorEastAsia" w:hAnsiTheme="minorHAnsi" w:cstheme="minorBidi"/>
          <w:b/>
          <w:noProof/>
          <w:sz w:val="24"/>
          <w:szCs w:val="24"/>
        </w:rPr>
      </w:pPr>
      <w:hyperlink w:anchor="_Toc120474479" w:history="1">
        <w:r w:rsidR="00D52BFC" w:rsidRPr="00D52BFC">
          <w:rPr>
            <w:rStyle w:val="a3"/>
            <w:b/>
            <w:noProof/>
            <w:kern w:val="32"/>
            <w:sz w:val="24"/>
            <w:szCs w:val="24"/>
            <w:lang/>
          </w:rPr>
          <w:t>3 УСЛОВИЯ РЕАЛИЗАЦИИ РАБОЧЕЙ ПРОГРАММЫ УЧЕБНОЙ</w:t>
        </w:r>
        <w:r w:rsidR="00D52BFC" w:rsidRPr="00D52BFC">
          <w:rPr>
            <w:b/>
            <w:noProof/>
            <w:webHidden/>
            <w:sz w:val="24"/>
            <w:szCs w:val="24"/>
          </w:rPr>
          <w:tab/>
        </w:r>
        <w:r w:rsidRPr="00D52BFC">
          <w:rPr>
            <w:b/>
            <w:noProof/>
            <w:webHidden/>
            <w:sz w:val="24"/>
            <w:szCs w:val="24"/>
          </w:rPr>
          <w:fldChar w:fldCharType="begin"/>
        </w:r>
        <w:r w:rsidR="00D52BFC" w:rsidRPr="00D52BFC">
          <w:rPr>
            <w:b/>
            <w:noProof/>
            <w:webHidden/>
            <w:sz w:val="24"/>
            <w:szCs w:val="24"/>
          </w:rPr>
          <w:instrText xml:space="preserve"> PAGEREF _Toc120474479 \h </w:instrText>
        </w:r>
        <w:r w:rsidRPr="00D52BFC">
          <w:rPr>
            <w:b/>
            <w:noProof/>
            <w:webHidden/>
            <w:sz w:val="24"/>
            <w:szCs w:val="24"/>
          </w:rPr>
        </w:r>
        <w:r w:rsidRPr="00D52BFC">
          <w:rPr>
            <w:b/>
            <w:noProof/>
            <w:webHidden/>
            <w:sz w:val="24"/>
            <w:szCs w:val="24"/>
          </w:rPr>
          <w:fldChar w:fldCharType="separate"/>
        </w:r>
        <w:r w:rsidR="00D52BFC" w:rsidRPr="00D52BFC">
          <w:rPr>
            <w:b/>
            <w:noProof/>
            <w:webHidden/>
            <w:sz w:val="24"/>
            <w:szCs w:val="24"/>
          </w:rPr>
          <w:t>11</w:t>
        </w:r>
        <w:r w:rsidRPr="00D52BF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D52BFC" w:rsidRPr="00D52BFC" w:rsidRDefault="00D31076" w:rsidP="00B237CC">
      <w:pPr>
        <w:pStyle w:val="11"/>
        <w:tabs>
          <w:tab w:val="right" w:leader="dot" w:pos="9633"/>
        </w:tabs>
        <w:rPr>
          <w:rFonts w:asciiTheme="minorHAnsi" w:eastAsiaTheme="minorEastAsia" w:hAnsiTheme="minorHAnsi" w:cstheme="minorBidi"/>
          <w:b/>
          <w:noProof/>
          <w:sz w:val="24"/>
          <w:szCs w:val="24"/>
        </w:rPr>
      </w:pPr>
      <w:hyperlink w:anchor="_Toc120474480" w:history="1">
        <w:r w:rsidR="00D52BFC" w:rsidRPr="00D52BFC">
          <w:rPr>
            <w:rStyle w:val="a3"/>
            <w:b/>
            <w:noProof/>
            <w:spacing w:val="-1"/>
            <w:kern w:val="32"/>
            <w:sz w:val="24"/>
            <w:szCs w:val="24"/>
            <w:lang/>
          </w:rPr>
          <w:t>ДИСЦИПЛИНЫ</w:t>
        </w:r>
        <w:r w:rsidR="00D52BFC" w:rsidRPr="00D52BFC">
          <w:rPr>
            <w:b/>
            <w:noProof/>
            <w:webHidden/>
            <w:sz w:val="24"/>
            <w:szCs w:val="24"/>
          </w:rPr>
          <w:tab/>
        </w:r>
        <w:r w:rsidRPr="00D52BFC">
          <w:rPr>
            <w:b/>
            <w:noProof/>
            <w:webHidden/>
            <w:sz w:val="24"/>
            <w:szCs w:val="24"/>
          </w:rPr>
          <w:fldChar w:fldCharType="begin"/>
        </w:r>
        <w:r w:rsidR="00D52BFC" w:rsidRPr="00D52BFC">
          <w:rPr>
            <w:b/>
            <w:noProof/>
            <w:webHidden/>
            <w:sz w:val="24"/>
            <w:szCs w:val="24"/>
          </w:rPr>
          <w:instrText xml:space="preserve"> PAGEREF _Toc120474480 \h </w:instrText>
        </w:r>
        <w:r w:rsidRPr="00D52BFC">
          <w:rPr>
            <w:b/>
            <w:noProof/>
            <w:webHidden/>
            <w:sz w:val="24"/>
            <w:szCs w:val="24"/>
          </w:rPr>
        </w:r>
        <w:r w:rsidRPr="00D52BFC">
          <w:rPr>
            <w:b/>
            <w:noProof/>
            <w:webHidden/>
            <w:sz w:val="24"/>
            <w:szCs w:val="24"/>
          </w:rPr>
          <w:fldChar w:fldCharType="separate"/>
        </w:r>
        <w:r w:rsidR="00D52BFC" w:rsidRPr="00D52BFC">
          <w:rPr>
            <w:b/>
            <w:noProof/>
            <w:webHidden/>
            <w:sz w:val="24"/>
            <w:szCs w:val="24"/>
          </w:rPr>
          <w:t>11</w:t>
        </w:r>
        <w:r w:rsidRPr="00D52BFC">
          <w:rPr>
            <w:b/>
            <w:noProof/>
            <w:webHidden/>
            <w:sz w:val="24"/>
            <w:szCs w:val="24"/>
          </w:rPr>
          <w:fldChar w:fldCharType="end"/>
        </w:r>
      </w:hyperlink>
      <w:hyperlink w:anchor="_Toc120474481" w:history="1"/>
    </w:p>
    <w:p w:rsidR="00D52BFC" w:rsidRPr="00D52BFC" w:rsidRDefault="00D31076">
      <w:pPr>
        <w:pStyle w:val="11"/>
        <w:tabs>
          <w:tab w:val="right" w:leader="dot" w:pos="9633"/>
        </w:tabs>
        <w:rPr>
          <w:rFonts w:asciiTheme="minorHAnsi" w:eastAsiaTheme="minorEastAsia" w:hAnsiTheme="minorHAnsi" w:cstheme="minorBidi"/>
          <w:b/>
          <w:noProof/>
          <w:sz w:val="24"/>
          <w:szCs w:val="24"/>
        </w:rPr>
      </w:pPr>
      <w:hyperlink w:anchor="_Toc120474483" w:history="1">
        <w:r w:rsidR="00D52BFC" w:rsidRPr="00D52BFC">
          <w:rPr>
            <w:rStyle w:val="a3"/>
            <w:b/>
            <w:noProof/>
            <w:sz w:val="24"/>
            <w:szCs w:val="24"/>
          </w:rPr>
          <w:t xml:space="preserve">5. </w:t>
        </w:r>
        <w:r w:rsidR="00D52BFC" w:rsidRPr="00B237CC">
          <w:rPr>
            <w:rStyle w:val="a3"/>
            <w:b/>
            <w:caps/>
            <w:noProof/>
            <w:sz w:val="24"/>
            <w:szCs w:val="24"/>
          </w:rPr>
          <w:t>Перечень используемых методов обучения</w:t>
        </w:r>
        <w:r w:rsidR="00D52BFC" w:rsidRPr="00D52BFC">
          <w:rPr>
            <w:b/>
            <w:noProof/>
            <w:webHidden/>
            <w:sz w:val="24"/>
            <w:szCs w:val="24"/>
          </w:rPr>
          <w:tab/>
        </w:r>
        <w:r w:rsidRPr="00D52BFC">
          <w:rPr>
            <w:b/>
            <w:noProof/>
            <w:webHidden/>
            <w:sz w:val="24"/>
            <w:szCs w:val="24"/>
          </w:rPr>
          <w:fldChar w:fldCharType="begin"/>
        </w:r>
        <w:r w:rsidR="00D52BFC" w:rsidRPr="00D52BFC">
          <w:rPr>
            <w:b/>
            <w:noProof/>
            <w:webHidden/>
            <w:sz w:val="24"/>
            <w:szCs w:val="24"/>
          </w:rPr>
          <w:instrText xml:space="preserve"> PAGEREF _Toc120474483 \h </w:instrText>
        </w:r>
        <w:r w:rsidRPr="00D52BFC">
          <w:rPr>
            <w:b/>
            <w:noProof/>
            <w:webHidden/>
            <w:sz w:val="24"/>
            <w:szCs w:val="24"/>
          </w:rPr>
        </w:r>
        <w:r w:rsidRPr="00D52BFC">
          <w:rPr>
            <w:b/>
            <w:noProof/>
            <w:webHidden/>
            <w:sz w:val="24"/>
            <w:szCs w:val="24"/>
          </w:rPr>
          <w:fldChar w:fldCharType="separate"/>
        </w:r>
        <w:r w:rsidR="00D52BFC" w:rsidRPr="00D52BFC">
          <w:rPr>
            <w:b/>
            <w:noProof/>
            <w:webHidden/>
            <w:sz w:val="24"/>
            <w:szCs w:val="24"/>
          </w:rPr>
          <w:t>12</w:t>
        </w:r>
        <w:r w:rsidRPr="00D52BF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F7B89" w:rsidRPr="00E5530F" w:rsidRDefault="00D31076" w:rsidP="006F7B89">
      <w:pPr>
        <w:widowControl/>
        <w:tabs>
          <w:tab w:val="left" w:pos="4050"/>
        </w:tabs>
        <w:spacing w:after="200" w:line="276" w:lineRule="auto"/>
        <w:ind w:firstLine="284"/>
        <w:jc w:val="left"/>
        <w:rPr>
          <w:b/>
          <w:bCs/>
          <w:iCs/>
          <w:szCs w:val="22"/>
          <w:lang w:eastAsia="en-US"/>
        </w:rPr>
      </w:pPr>
      <w:r w:rsidRPr="00D52BFC">
        <w:rPr>
          <w:b/>
          <w:bCs/>
          <w:iCs/>
          <w:sz w:val="24"/>
          <w:szCs w:val="24"/>
          <w:lang w:eastAsia="en-US"/>
        </w:rPr>
        <w:fldChar w:fldCharType="end"/>
      </w:r>
    </w:p>
    <w:p w:rsidR="00E45B8E" w:rsidRPr="00B237CC" w:rsidRDefault="00E45B8E" w:rsidP="006632E0">
      <w:pPr>
        <w:pStyle w:val="1"/>
        <w:pageBreakBefore/>
        <w:jc w:val="center"/>
        <w:rPr>
          <w:rFonts w:ascii="Times New Roman" w:hAnsi="Times New Roman" w:cs="Times New Roman"/>
          <w:caps/>
          <w:color w:val="auto"/>
          <w:sz w:val="20"/>
        </w:rPr>
      </w:pPr>
      <w:bookmarkStart w:id="0" w:name="_Toc120474371"/>
      <w:bookmarkStart w:id="1" w:name="_Toc120474469"/>
      <w:bookmarkStart w:id="2" w:name="_Toc429135556"/>
      <w:r w:rsidRPr="00851398">
        <w:rPr>
          <w:rFonts w:ascii="Times New Roman" w:hAnsi="Times New Roman" w:cs="Times New Roman"/>
          <w:color w:val="auto"/>
          <w:kern w:val="32"/>
        </w:rPr>
        <w:lastRenderedPageBreak/>
        <w:t>1. ПАСПОРТ РАБОЧЕЙ ПРОГРАММЫ УЧЕБНОЙ ДИСЦИПЛИНЫ</w:t>
      </w:r>
      <w:bookmarkEnd w:id="2"/>
      <w:r w:rsidRPr="00851398">
        <w:rPr>
          <w:rFonts w:ascii="Times New Roman" w:hAnsi="Times New Roman" w:cs="Times New Roman"/>
          <w:color w:val="auto"/>
          <w:spacing w:val="-2"/>
        </w:rPr>
        <w:t xml:space="preserve"> </w:t>
      </w:r>
      <w:r w:rsidR="0023522C">
        <w:rPr>
          <w:rFonts w:ascii="Times New Roman" w:hAnsi="Times New Roman" w:cs="Times New Roman"/>
          <w:color w:val="auto"/>
          <w:spacing w:val="-2"/>
        </w:rPr>
        <w:t xml:space="preserve">  </w:t>
      </w:r>
      <w:r w:rsidR="00B237CC" w:rsidRPr="00B237CC">
        <w:rPr>
          <w:rFonts w:ascii="Times New Roman" w:hAnsi="Times New Roman" w:cs="Times New Roman"/>
          <w:caps/>
          <w:color w:val="auto"/>
        </w:rPr>
        <w:t xml:space="preserve">ОП.05 </w:t>
      </w:r>
      <w:r w:rsidRPr="00B237CC">
        <w:rPr>
          <w:rFonts w:ascii="Times New Roman" w:hAnsi="Times New Roman" w:cs="Times New Roman"/>
          <w:caps/>
          <w:color w:val="auto"/>
        </w:rPr>
        <w:t>Правовое обеспечение профессиональной деятельности</w:t>
      </w:r>
      <w:bookmarkEnd w:id="0"/>
      <w:bookmarkEnd w:id="1"/>
    </w:p>
    <w:p w:rsidR="00E45B8E" w:rsidRPr="00E45B8E" w:rsidRDefault="00E45B8E" w:rsidP="00E45B8E">
      <w:pPr>
        <w:keepNext/>
        <w:autoSpaceDE w:val="0"/>
        <w:autoSpaceDN w:val="0"/>
        <w:adjustRightInd w:val="0"/>
        <w:spacing w:before="240" w:after="60"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3" w:name="_Toc429135557"/>
      <w:bookmarkStart w:id="4" w:name="_Toc120474372"/>
      <w:bookmarkStart w:id="5" w:name="_Toc120474470"/>
      <w:r w:rsidRPr="00E45B8E">
        <w:rPr>
          <w:rFonts w:eastAsia="Times New Roman"/>
          <w:b/>
          <w:bCs/>
          <w:iCs/>
          <w:spacing w:val="-5"/>
          <w:sz w:val="28"/>
          <w:szCs w:val="28"/>
        </w:rPr>
        <w:t>1.1.</w:t>
      </w:r>
      <w:r w:rsidRPr="00E45B8E">
        <w:rPr>
          <w:rFonts w:eastAsia="Times New Roman"/>
          <w:b/>
          <w:bCs/>
          <w:iCs/>
          <w:sz w:val="28"/>
          <w:szCs w:val="28"/>
        </w:rPr>
        <w:tab/>
        <w:t>Область применения рабочей программы</w:t>
      </w:r>
      <w:bookmarkEnd w:id="3"/>
      <w:bookmarkEnd w:id="4"/>
      <w:bookmarkEnd w:id="5"/>
    </w:p>
    <w:p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является частью  </w:t>
      </w:r>
      <w:r w:rsidRPr="00E45B8E">
        <w:rPr>
          <w:rFonts w:eastAsia="Times New Roman"/>
          <w:color w:val="000000"/>
          <w:spacing w:val="4"/>
          <w:sz w:val="28"/>
          <w:szCs w:val="28"/>
        </w:rPr>
        <w:t xml:space="preserve">программы подготовки специалистов среднего звена в соответствии с </w:t>
      </w:r>
      <w:r w:rsidRPr="00E45B8E">
        <w:rPr>
          <w:rFonts w:eastAsia="Times New Roman"/>
          <w:color w:val="000000"/>
          <w:sz w:val="28"/>
          <w:szCs w:val="28"/>
        </w:rPr>
        <w:t xml:space="preserve">ФГОС по специальности </w:t>
      </w:r>
      <w:r w:rsidRPr="00E45B8E">
        <w:rPr>
          <w:rFonts w:eastAsia="Times New Roman"/>
          <w:bCs/>
          <w:color w:val="000000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 Автоматика и телемеханика на транспорте (железнодорожном транспорте).</w:t>
      </w:r>
    </w:p>
    <w:p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firstLine="720"/>
        <w:rPr>
          <w:rFonts w:eastAsia="Times New Roman"/>
          <w:sz w:val="20"/>
        </w:rPr>
      </w:pPr>
      <w:r w:rsidRPr="00E45B8E">
        <w:rPr>
          <w:rFonts w:eastAsia="Times New Roman"/>
          <w:sz w:val="28"/>
          <w:szCs w:val="28"/>
        </w:rPr>
        <w:t>Рабочая</w:t>
      </w:r>
      <w:r w:rsidRPr="00E45B8E">
        <w:rPr>
          <w:rFonts w:eastAsia="Times New Roman"/>
          <w:color w:val="FF66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квалификации и переподготовки) по специальности </w:t>
      </w:r>
      <w:r w:rsidRPr="00E45B8E">
        <w:rPr>
          <w:rFonts w:eastAsia="Times New Roman"/>
          <w:bCs/>
          <w:color w:val="000000"/>
          <w:spacing w:val="-1"/>
          <w:sz w:val="28"/>
          <w:szCs w:val="28"/>
        </w:rPr>
        <w:t>27.02.03</w:t>
      </w:r>
      <w:r w:rsidRPr="00E45B8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Автоматика и теле</w:t>
      </w:r>
      <w:r w:rsidRPr="00E45B8E">
        <w:rPr>
          <w:rFonts w:eastAsia="Times New Roman"/>
          <w:color w:val="000000"/>
          <w:spacing w:val="-1"/>
          <w:sz w:val="28"/>
          <w:szCs w:val="28"/>
        </w:rPr>
        <w:softHyphen/>
      </w:r>
      <w:r w:rsidRPr="00E45B8E">
        <w:rPr>
          <w:rFonts w:eastAsia="Times New Roman"/>
          <w:color w:val="000000"/>
          <w:sz w:val="28"/>
          <w:szCs w:val="28"/>
        </w:rPr>
        <w:t>механика на транспорте (железнодорожном транспорте).</w:t>
      </w:r>
    </w:p>
    <w:p w:rsidR="00E45B8E" w:rsidRPr="00E45B8E" w:rsidRDefault="00E45B8E" w:rsidP="00E45B8E">
      <w:pPr>
        <w:keepNext/>
        <w:autoSpaceDE w:val="0"/>
        <w:autoSpaceDN w:val="0"/>
        <w:adjustRightInd w:val="0"/>
        <w:spacing w:before="240" w:after="60"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6" w:name="_Toc429135558"/>
      <w:bookmarkStart w:id="7" w:name="_Toc120474373"/>
      <w:bookmarkStart w:id="8" w:name="_Toc120474471"/>
      <w:r w:rsidRPr="00E45B8E">
        <w:rPr>
          <w:rFonts w:eastAsia="Times New Roman"/>
          <w:b/>
          <w:bCs/>
          <w:iCs/>
          <w:sz w:val="28"/>
          <w:szCs w:val="28"/>
        </w:rPr>
        <w:t>1.2.</w:t>
      </w:r>
      <w:r w:rsidRPr="00E45B8E">
        <w:rPr>
          <w:rFonts w:eastAsia="Times New Roman"/>
          <w:b/>
          <w:bCs/>
          <w:iCs/>
          <w:sz w:val="28"/>
          <w:szCs w:val="28"/>
        </w:rPr>
        <w:tab/>
      </w:r>
      <w:r w:rsidRPr="00E45B8E">
        <w:rPr>
          <w:rFonts w:eastAsia="Times New Roman"/>
          <w:b/>
          <w:bCs/>
          <w:iCs/>
          <w:spacing w:val="2"/>
          <w:sz w:val="28"/>
          <w:szCs w:val="28"/>
        </w:rPr>
        <w:t xml:space="preserve">Место учебной дисциплины в структуре </w:t>
      </w:r>
      <w:r w:rsidR="00B237CC">
        <w:rPr>
          <w:rFonts w:eastAsia="Times New Roman"/>
          <w:b/>
          <w:bCs/>
          <w:iCs/>
          <w:spacing w:val="2"/>
          <w:sz w:val="28"/>
          <w:szCs w:val="28"/>
        </w:rPr>
        <w:t>ППССЗ</w:t>
      </w:r>
      <w:r w:rsidRPr="00E45B8E">
        <w:rPr>
          <w:rFonts w:eastAsia="Times New Roman"/>
          <w:b/>
          <w:bCs/>
          <w:iCs/>
          <w:spacing w:val="-2"/>
          <w:sz w:val="28"/>
          <w:szCs w:val="28"/>
        </w:rPr>
        <w:t>:</w:t>
      </w:r>
      <w:bookmarkEnd w:id="6"/>
      <w:bookmarkEnd w:id="7"/>
      <w:bookmarkEnd w:id="8"/>
    </w:p>
    <w:p w:rsidR="00E45B8E" w:rsidRPr="00E45B8E" w:rsidRDefault="00E45B8E" w:rsidP="00B237CC">
      <w:pPr>
        <w:shd w:val="clear" w:color="auto" w:fill="FFFFFF"/>
        <w:autoSpaceDE w:val="0"/>
        <w:autoSpaceDN w:val="0"/>
        <w:adjustRightInd w:val="0"/>
        <w:spacing w:line="240" w:lineRule="auto"/>
        <w:ind w:left="10" w:firstLine="699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профессиональный цикл, общепрофессиональная дисциплина.</w:t>
      </w:r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«Правовое обеспечение профессиональной деятельности»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05, ОК 06. </w:t>
      </w:r>
    </w:p>
    <w:p w:rsidR="00851398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01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В</w:t>
      </w:r>
      <w:proofErr w:type="gramEnd"/>
      <w:r w:rsidRPr="004A587B">
        <w:rPr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eastAsia="en-US"/>
        </w:rPr>
        <w:t>;</w:t>
      </w:r>
    </w:p>
    <w:p w:rsidR="00851398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05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О</w:t>
      </w:r>
      <w:proofErr w:type="gramEnd"/>
      <w:r w:rsidRPr="004A587B">
        <w:rPr>
          <w:sz w:val="28"/>
          <w:szCs w:val="28"/>
          <w:lang w:eastAsia="en-US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sz w:val="28"/>
          <w:szCs w:val="28"/>
          <w:lang w:eastAsia="en-US"/>
        </w:rPr>
        <w:t>;</w:t>
      </w:r>
    </w:p>
    <w:p w:rsidR="00851398" w:rsidRPr="00E5530F" w:rsidRDefault="00851398" w:rsidP="00B237CC">
      <w:pPr>
        <w:widowControl/>
        <w:shd w:val="clear" w:color="auto" w:fill="FFFFFF"/>
        <w:spacing w:line="240" w:lineRule="auto"/>
        <w:ind w:left="10" w:firstLine="69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ОК 06</w:t>
      </w:r>
      <w:proofErr w:type="gramStart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П</w:t>
      </w:r>
      <w:proofErr w:type="gramEnd"/>
      <w:r w:rsidRPr="004A587B">
        <w:rPr>
          <w:sz w:val="28"/>
          <w:szCs w:val="28"/>
          <w:lang w:eastAsia="en-US"/>
        </w:rPr>
        <w:t xml:space="preserve">роявлять </w:t>
      </w:r>
      <w:proofErr w:type="spellStart"/>
      <w:r w:rsidRPr="004A587B">
        <w:rPr>
          <w:sz w:val="28"/>
          <w:szCs w:val="28"/>
          <w:lang w:eastAsia="en-US"/>
        </w:rPr>
        <w:t>гражданско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 xml:space="preserve">- патриотическую позицию, демонстрировать осознанное поведение на основе </w:t>
      </w:r>
      <w:r>
        <w:rPr>
          <w:sz w:val="28"/>
          <w:szCs w:val="28"/>
          <w:lang w:eastAsia="en-US"/>
        </w:rPr>
        <w:t xml:space="preserve">традиционных </w:t>
      </w:r>
      <w:r w:rsidRPr="004A587B">
        <w:rPr>
          <w:sz w:val="28"/>
          <w:szCs w:val="28"/>
          <w:lang w:eastAsia="en-US"/>
        </w:rPr>
        <w:t>общечеловеческих ценностей, в том числе с учетом гармонизации межнационал</w:t>
      </w:r>
      <w:r>
        <w:rPr>
          <w:sz w:val="28"/>
          <w:szCs w:val="28"/>
          <w:lang w:eastAsia="en-US"/>
        </w:rPr>
        <w:t>ь</w:t>
      </w:r>
      <w:r w:rsidRPr="004A587B">
        <w:rPr>
          <w:sz w:val="28"/>
          <w:szCs w:val="28"/>
          <w:lang w:eastAsia="en-US"/>
        </w:rPr>
        <w:t>ных и межрелигиозных отношений, применять</w:t>
      </w:r>
      <w:r>
        <w:rPr>
          <w:sz w:val="28"/>
          <w:szCs w:val="28"/>
          <w:lang w:eastAsia="en-US"/>
        </w:rPr>
        <w:t xml:space="preserve"> </w:t>
      </w:r>
      <w:r w:rsidRPr="004A587B">
        <w:rPr>
          <w:sz w:val="28"/>
          <w:szCs w:val="28"/>
          <w:lang w:eastAsia="en-US"/>
        </w:rPr>
        <w:t>стандарты а</w:t>
      </w:r>
      <w:r>
        <w:rPr>
          <w:sz w:val="28"/>
          <w:szCs w:val="28"/>
          <w:lang w:eastAsia="en-US"/>
        </w:rPr>
        <w:t>н</w:t>
      </w:r>
      <w:r w:rsidRPr="004A587B">
        <w:rPr>
          <w:sz w:val="28"/>
          <w:szCs w:val="28"/>
          <w:lang w:eastAsia="en-US"/>
        </w:rPr>
        <w:t>тикоррупционного поведения</w:t>
      </w:r>
      <w:r>
        <w:rPr>
          <w:sz w:val="28"/>
          <w:szCs w:val="28"/>
          <w:lang w:eastAsia="en-US"/>
        </w:rPr>
        <w:t>.</w:t>
      </w:r>
    </w:p>
    <w:p w:rsidR="00E45B8E" w:rsidRPr="00E45B8E" w:rsidRDefault="00E45B8E" w:rsidP="00E45B8E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bCs/>
          <w:color w:val="000000"/>
          <w:spacing w:val="-5"/>
          <w:sz w:val="28"/>
          <w:szCs w:val="28"/>
        </w:rPr>
      </w:pPr>
    </w:p>
    <w:p w:rsidR="00E45B8E" w:rsidRPr="00E45B8E" w:rsidRDefault="00E45B8E" w:rsidP="00B237CC">
      <w:pPr>
        <w:keepNext/>
        <w:autoSpaceDE w:val="0"/>
        <w:autoSpaceDN w:val="0"/>
        <w:adjustRightInd w:val="0"/>
        <w:spacing w:line="240" w:lineRule="auto"/>
        <w:outlineLvl w:val="1"/>
        <w:rPr>
          <w:rFonts w:eastAsia="Times New Roman"/>
          <w:b/>
          <w:bCs/>
          <w:iCs/>
          <w:spacing w:val="3"/>
          <w:sz w:val="28"/>
          <w:szCs w:val="28"/>
        </w:rPr>
      </w:pPr>
      <w:bookmarkStart w:id="9" w:name="_Toc429135559"/>
      <w:bookmarkStart w:id="10" w:name="_Toc120474374"/>
      <w:bookmarkStart w:id="11" w:name="_Toc120474472"/>
      <w:r w:rsidRPr="00E45B8E">
        <w:rPr>
          <w:rFonts w:eastAsia="Times New Roman"/>
          <w:b/>
          <w:bCs/>
          <w:iCs/>
          <w:sz w:val="28"/>
          <w:szCs w:val="28"/>
        </w:rPr>
        <w:t>1.3.</w:t>
      </w:r>
      <w:r w:rsidRPr="00E45B8E">
        <w:rPr>
          <w:rFonts w:eastAsia="Times New Roman"/>
          <w:b/>
          <w:bCs/>
          <w:iCs/>
          <w:sz w:val="28"/>
          <w:szCs w:val="28"/>
        </w:rPr>
        <w:tab/>
      </w:r>
      <w:r w:rsidRPr="00E45B8E">
        <w:rPr>
          <w:rFonts w:eastAsia="Times New Roman"/>
          <w:b/>
          <w:bCs/>
          <w:iCs/>
          <w:spacing w:val="3"/>
          <w:sz w:val="28"/>
          <w:szCs w:val="28"/>
        </w:rPr>
        <w:t>Цели и задачи учебной дисциплины — требования к результатам</w:t>
      </w:r>
      <w:bookmarkEnd w:id="9"/>
      <w:bookmarkEnd w:id="10"/>
      <w:bookmarkEnd w:id="11"/>
      <w:r w:rsidRPr="00E45B8E">
        <w:rPr>
          <w:rFonts w:eastAsia="Times New Roman"/>
          <w:b/>
          <w:bCs/>
          <w:iCs/>
          <w:spacing w:val="3"/>
          <w:sz w:val="28"/>
          <w:szCs w:val="28"/>
        </w:rPr>
        <w:t xml:space="preserve"> </w:t>
      </w:r>
    </w:p>
    <w:p w:rsidR="00E45B8E" w:rsidRDefault="00E45B8E" w:rsidP="00B237CC">
      <w:pPr>
        <w:keepNext/>
        <w:autoSpaceDE w:val="0"/>
        <w:autoSpaceDN w:val="0"/>
        <w:adjustRightInd w:val="0"/>
        <w:spacing w:line="240" w:lineRule="auto"/>
        <w:outlineLvl w:val="1"/>
        <w:rPr>
          <w:rFonts w:eastAsia="Times New Roman"/>
          <w:b/>
          <w:bCs/>
          <w:iCs/>
          <w:spacing w:val="-2"/>
          <w:sz w:val="28"/>
          <w:szCs w:val="28"/>
        </w:rPr>
      </w:pPr>
      <w:bookmarkStart w:id="12" w:name="_Toc429135560"/>
      <w:bookmarkStart w:id="13" w:name="_Toc120474375"/>
      <w:bookmarkStart w:id="14" w:name="_Toc120474473"/>
      <w:r w:rsidRPr="00E45B8E">
        <w:rPr>
          <w:rFonts w:eastAsia="Times New Roman"/>
          <w:b/>
          <w:bCs/>
          <w:iCs/>
          <w:spacing w:val="3"/>
          <w:sz w:val="28"/>
          <w:szCs w:val="28"/>
        </w:rPr>
        <w:t>ос</w:t>
      </w:r>
      <w:r w:rsidRPr="00E45B8E">
        <w:rPr>
          <w:rFonts w:eastAsia="Times New Roman"/>
          <w:b/>
          <w:bCs/>
          <w:iCs/>
          <w:spacing w:val="3"/>
          <w:sz w:val="28"/>
          <w:szCs w:val="28"/>
        </w:rPr>
        <w:softHyphen/>
      </w:r>
      <w:r w:rsidRPr="00E45B8E">
        <w:rPr>
          <w:rFonts w:eastAsia="Times New Roman"/>
          <w:b/>
          <w:bCs/>
          <w:iCs/>
          <w:spacing w:val="-2"/>
          <w:sz w:val="28"/>
          <w:szCs w:val="28"/>
        </w:rPr>
        <w:t>воения учебной дисциплины:</w:t>
      </w:r>
      <w:bookmarkEnd w:id="12"/>
      <w:bookmarkEnd w:id="13"/>
      <w:bookmarkEnd w:id="14"/>
    </w:p>
    <w:p w:rsidR="00851398" w:rsidRPr="00E45B8E" w:rsidRDefault="00851398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bCs/>
          <w:color w:val="000000"/>
          <w:sz w:val="28"/>
          <w:szCs w:val="28"/>
        </w:rPr>
        <w:t>В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z w:val="28"/>
          <w:szCs w:val="28"/>
        </w:rPr>
        <w:t>результате освоения учебной дисциплины обучающийся должен уметь: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-</w:t>
      </w:r>
      <w:r w:rsidRPr="00E45B8E">
        <w:rPr>
          <w:rFonts w:eastAsia="Times New Roman"/>
          <w:color w:val="000000"/>
          <w:sz w:val="28"/>
          <w:szCs w:val="28"/>
        </w:rPr>
        <w:tab/>
        <w:t>защищать свои права в соответствии с трудовым законодательством.</w:t>
      </w:r>
    </w:p>
    <w:p w:rsidR="00851398" w:rsidRPr="00E45B8E" w:rsidRDefault="00851398" w:rsidP="00B237C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>права и обязанности работников в сфере профессиональной деятельности;</w:t>
      </w:r>
    </w:p>
    <w:p w:rsidR="00851398" w:rsidRPr="00E45B8E" w:rsidRDefault="00851398" w:rsidP="00B237CC">
      <w:pPr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</w:t>
      </w:r>
    </w:p>
    <w:p w:rsidR="00851398" w:rsidRPr="00E45B8E" w:rsidRDefault="00851398" w:rsidP="00B237CC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 w:val="28"/>
          <w:szCs w:val="28"/>
        </w:rPr>
      </w:pPr>
      <w:r w:rsidRPr="00E45B8E">
        <w:rPr>
          <w:rFonts w:eastAsia="Times New Roman"/>
          <w:color w:val="000000"/>
          <w:sz w:val="28"/>
          <w:szCs w:val="28"/>
        </w:rPr>
        <w:lastRenderedPageBreak/>
        <w:t>пра</w:t>
      </w:r>
      <w:r w:rsidRPr="00E45B8E">
        <w:rPr>
          <w:rFonts w:eastAsia="Times New Roman"/>
          <w:color w:val="000000"/>
          <w:sz w:val="28"/>
          <w:szCs w:val="28"/>
        </w:rPr>
        <w:softHyphen/>
        <w:t>вовые отношения в процессе профессиональной деятельности.</w:t>
      </w:r>
    </w:p>
    <w:p w:rsidR="00851398" w:rsidRPr="00E5530F" w:rsidRDefault="00851398" w:rsidP="00851398">
      <w:pPr>
        <w:widowControl/>
        <w:shd w:val="clear" w:color="auto" w:fill="FFFFFF"/>
        <w:spacing w:line="240" w:lineRule="auto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В рамках программы учебной дисциплины </w:t>
      </w:r>
      <w:proofErr w:type="gramStart"/>
      <w:r w:rsidRPr="00E5530F">
        <w:rPr>
          <w:sz w:val="28"/>
          <w:szCs w:val="28"/>
          <w:lang w:eastAsia="en-US"/>
        </w:rPr>
        <w:t>обучающимися</w:t>
      </w:r>
      <w:proofErr w:type="gramEnd"/>
      <w:r w:rsidRPr="00E5530F">
        <w:rPr>
          <w:sz w:val="28"/>
          <w:szCs w:val="28"/>
          <w:lang w:eastAsia="en-US"/>
        </w:rPr>
        <w:t xml:space="preserve"> усваиваются умения и знания:</w:t>
      </w:r>
    </w:p>
    <w:p w:rsidR="00851398" w:rsidRPr="00E5530F" w:rsidRDefault="00851398" w:rsidP="00851398">
      <w:pPr>
        <w:widowControl/>
        <w:shd w:val="clear" w:color="auto" w:fill="FFFFFF"/>
        <w:spacing w:line="240" w:lineRule="auto"/>
        <w:rPr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253"/>
        <w:gridCol w:w="3827"/>
      </w:tblGrid>
      <w:tr w:rsidR="00851398" w:rsidRPr="00E5530F" w:rsidTr="009C0271">
        <w:tc>
          <w:tcPr>
            <w:tcW w:w="1951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253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827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Знания</w:t>
            </w:r>
          </w:p>
        </w:tc>
      </w:tr>
      <w:tr w:rsidR="00851398" w:rsidRPr="00E5530F" w:rsidTr="009C0271">
        <w:trPr>
          <w:trHeight w:val="2301"/>
        </w:trPr>
        <w:tc>
          <w:tcPr>
            <w:tcW w:w="1951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ОК 01</w:t>
            </w:r>
          </w:p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ОК 05</w:t>
            </w:r>
          </w:p>
          <w:p w:rsidR="00851398" w:rsidRPr="00E5530F" w:rsidRDefault="00851398" w:rsidP="009C0271">
            <w:pPr>
              <w:widowControl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4253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защищать свои права в соответствии с трудовым законодательством;</w:t>
            </w:r>
          </w:p>
          <w:p w:rsidR="00851398" w:rsidRPr="00E5530F" w:rsidRDefault="00851398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 xml:space="preserve">- осуществлять профессиональную деятельность в соответствии с законодательством РФ; </w:t>
            </w:r>
          </w:p>
          <w:p w:rsidR="00851398" w:rsidRPr="00E5530F" w:rsidRDefault="00851398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827" w:type="dxa"/>
            <w:vAlign w:val="center"/>
          </w:tcPr>
          <w:p w:rsidR="00851398" w:rsidRPr="00E5530F" w:rsidRDefault="00851398" w:rsidP="009C027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5530F">
              <w:rPr>
                <w:sz w:val="24"/>
                <w:szCs w:val="24"/>
                <w:lang w:eastAsia="en-US"/>
              </w:rPr>
              <w:t>- права и обязанности работников в сфере профессиональной деятельности; - законодательные акты и другие нормативные документы, регулирующие правовые отношения в процессе профессиональной деятельности</w:t>
            </w:r>
          </w:p>
        </w:tc>
      </w:tr>
    </w:tbl>
    <w:p w:rsidR="00851398" w:rsidRPr="00E45B8E" w:rsidRDefault="00851398" w:rsidP="00E45B8E">
      <w:pPr>
        <w:keepNext/>
        <w:autoSpaceDE w:val="0"/>
        <w:autoSpaceDN w:val="0"/>
        <w:adjustRightInd w:val="0"/>
        <w:spacing w:line="240" w:lineRule="auto"/>
        <w:jc w:val="left"/>
        <w:outlineLvl w:val="1"/>
        <w:rPr>
          <w:rFonts w:eastAsia="Times New Roman"/>
          <w:b/>
          <w:bCs/>
          <w:iCs/>
          <w:sz w:val="28"/>
          <w:szCs w:val="28"/>
        </w:rPr>
      </w:pPr>
    </w:p>
    <w:p w:rsidR="00E45B8E" w:rsidRPr="00E45B8E" w:rsidRDefault="00E45B8E" w:rsidP="0023522C">
      <w:pPr>
        <w:keepNext/>
        <w:autoSpaceDE w:val="0"/>
        <w:autoSpaceDN w:val="0"/>
        <w:adjustRightInd w:val="0"/>
        <w:spacing w:line="240" w:lineRule="auto"/>
        <w:outlineLvl w:val="1"/>
        <w:rPr>
          <w:rFonts w:eastAsia="Times New Roman"/>
          <w:b/>
          <w:bCs/>
          <w:iCs/>
          <w:sz w:val="28"/>
          <w:szCs w:val="28"/>
        </w:rPr>
      </w:pPr>
      <w:bookmarkStart w:id="15" w:name="_Toc429135561"/>
      <w:bookmarkStart w:id="16" w:name="_Toc120474376"/>
      <w:bookmarkStart w:id="17" w:name="_Toc120474474"/>
      <w:r w:rsidRPr="00E45B8E">
        <w:rPr>
          <w:rFonts w:eastAsia="Times New Roman"/>
          <w:b/>
          <w:bCs/>
          <w:iCs/>
          <w:sz w:val="28"/>
          <w:szCs w:val="28"/>
        </w:rPr>
        <w:t>1.4.</w:t>
      </w:r>
      <w:r w:rsidRPr="00E45B8E">
        <w:rPr>
          <w:rFonts w:eastAsia="Times New Roman"/>
          <w:b/>
          <w:bCs/>
          <w:iCs/>
          <w:sz w:val="28"/>
          <w:szCs w:val="28"/>
        </w:rPr>
        <w:tab/>
      </w:r>
      <w:r w:rsidRPr="00E45B8E">
        <w:rPr>
          <w:rFonts w:eastAsia="Times New Roman"/>
          <w:b/>
          <w:bCs/>
          <w:iCs/>
          <w:spacing w:val="2"/>
          <w:sz w:val="28"/>
          <w:szCs w:val="28"/>
        </w:rPr>
        <w:t xml:space="preserve">Рекомендуемое количество часов на освоение рабочей программы </w:t>
      </w:r>
      <w:r w:rsidRPr="00E45B8E">
        <w:rPr>
          <w:rFonts w:eastAsia="Times New Roman"/>
          <w:b/>
          <w:bCs/>
          <w:iCs/>
          <w:spacing w:val="-2"/>
          <w:sz w:val="28"/>
          <w:szCs w:val="28"/>
        </w:rPr>
        <w:t>учебной дисциплины</w:t>
      </w:r>
      <w:r w:rsidR="0023522C">
        <w:rPr>
          <w:rFonts w:eastAsia="Times New Roman"/>
          <w:b/>
          <w:bCs/>
          <w:iCs/>
          <w:spacing w:val="-2"/>
          <w:sz w:val="28"/>
          <w:szCs w:val="28"/>
        </w:rPr>
        <w:t xml:space="preserve"> в соответствии с учебным планом (УП)</w:t>
      </w:r>
      <w:r w:rsidRPr="00E45B8E">
        <w:rPr>
          <w:rFonts w:eastAsia="Times New Roman"/>
          <w:b/>
          <w:bCs/>
          <w:iCs/>
          <w:spacing w:val="-2"/>
          <w:sz w:val="28"/>
          <w:szCs w:val="28"/>
        </w:rPr>
        <w:t>:</w:t>
      </w:r>
      <w:bookmarkEnd w:id="15"/>
      <w:bookmarkEnd w:id="16"/>
      <w:bookmarkEnd w:id="17"/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E45B8E"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 w:rsidRPr="00E45B8E">
        <w:rPr>
          <w:rFonts w:eastAsia="Times New Roman"/>
          <w:color w:val="000000"/>
          <w:sz w:val="28"/>
          <w:szCs w:val="28"/>
        </w:rPr>
        <w:t xml:space="preserve">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color w:val="000000"/>
          <w:sz w:val="28"/>
          <w:szCs w:val="28"/>
        </w:rPr>
        <w:t>28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6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6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ов, промежуточная аттестация – 2 часа.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rPr>
          <w:rFonts w:eastAsia="Times New Roman"/>
          <w:sz w:val="20"/>
        </w:rPr>
      </w:pP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ind w:left="10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E45B8E">
        <w:rPr>
          <w:rFonts w:eastAsia="Times New Roman"/>
          <w:color w:val="000000"/>
          <w:sz w:val="28"/>
          <w:szCs w:val="28"/>
        </w:rPr>
        <w:t>обучающегося</w:t>
      </w:r>
      <w:proofErr w:type="gramEnd"/>
      <w:r w:rsidRPr="00E45B8E">
        <w:rPr>
          <w:rFonts w:eastAsia="Times New Roman"/>
          <w:color w:val="000000"/>
          <w:sz w:val="28"/>
          <w:szCs w:val="28"/>
        </w:rPr>
        <w:t xml:space="preserve"> — </w:t>
      </w:r>
      <w:r>
        <w:rPr>
          <w:rFonts w:eastAsia="Times New Roman"/>
          <w:color w:val="000000"/>
          <w:sz w:val="28"/>
          <w:szCs w:val="28"/>
        </w:rPr>
        <w:t>3</w:t>
      </w:r>
      <w:r w:rsidRPr="00E45B8E">
        <w:rPr>
          <w:rFonts w:eastAsia="Times New Roman"/>
          <w:color w:val="000000"/>
          <w:sz w:val="28"/>
          <w:szCs w:val="28"/>
        </w:rPr>
        <w:t>6 час</w:t>
      </w:r>
      <w:r>
        <w:rPr>
          <w:rFonts w:eastAsia="Times New Roman"/>
          <w:color w:val="000000"/>
          <w:sz w:val="28"/>
          <w:szCs w:val="28"/>
        </w:rPr>
        <w:t>ов</w:t>
      </w:r>
      <w:r w:rsidRPr="00E45B8E">
        <w:rPr>
          <w:rFonts w:eastAsia="Times New Roman"/>
          <w:color w:val="000000"/>
          <w:sz w:val="28"/>
          <w:szCs w:val="28"/>
        </w:rPr>
        <w:t>, в том числе:</w:t>
      </w:r>
    </w:p>
    <w:p w:rsidR="00E45B8E" w:rsidRPr="00E45B8E" w:rsidRDefault="00E45B8E" w:rsidP="0023522C">
      <w:pPr>
        <w:shd w:val="clear" w:color="auto" w:fill="FFFFFF"/>
        <w:autoSpaceDE w:val="0"/>
        <w:autoSpaceDN w:val="0"/>
        <w:adjustRightInd w:val="0"/>
        <w:spacing w:line="322" w:lineRule="exac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z w:val="28"/>
          <w:szCs w:val="28"/>
        </w:rPr>
        <w:t>обязательной аудиторной учебной нагрузки обучающегося —</w:t>
      </w:r>
      <w:r>
        <w:rPr>
          <w:rFonts w:eastAsia="Times New Roman"/>
          <w:color w:val="000000"/>
          <w:sz w:val="28"/>
          <w:szCs w:val="28"/>
        </w:rPr>
        <w:t>14</w:t>
      </w:r>
      <w:r w:rsidRPr="00E45B8E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ов, в том числе  </w:t>
      </w:r>
      <w:r>
        <w:rPr>
          <w:rFonts w:eastAsia="Times New Roman"/>
          <w:color w:val="000000"/>
          <w:spacing w:val="-1"/>
          <w:sz w:val="28"/>
          <w:szCs w:val="28"/>
        </w:rPr>
        <w:t>практические занятия – 4 часов</w:t>
      </w:r>
      <w:r w:rsidRPr="00E45B8E">
        <w:rPr>
          <w:rFonts w:eastAsia="Times New Roman"/>
          <w:color w:val="000000"/>
          <w:sz w:val="28"/>
          <w:szCs w:val="28"/>
        </w:rPr>
        <w:t>;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самостоятельной работы обучающегося — </w:t>
      </w:r>
      <w:r>
        <w:rPr>
          <w:rFonts w:eastAsia="Times New Roman"/>
          <w:color w:val="000000"/>
          <w:spacing w:val="-1"/>
          <w:sz w:val="28"/>
          <w:szCs w:val="28"/>
        </w:rPr>
        <w:t>22</w:t>
      </w: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-1"/>
          <w:sz w:val="28"/>
          <w:szCs w:val="28"/>
        </w:rPr>
        <w:t>а.</w:t>
      </w: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color w:val="000000"/>
          <w:spacing w:val="-1"/>
          <w:sz w:val="28"/>
          <w:szCs w:val="28"/>
        </w:rPr>
      </w:pPr>
    </w:p>
    <w:p w:rsidR="00E45B8E" w:rsidRPr="00E45B8E" w:rsidRDefault="00E45B8E" w:rsidP="00E45B8E">
      <w:pPr>
        <w:shd w:val="clear" w:color="auto" w:fill="FFFFFF"/>
        <w:autoSpaceDE w:val="0"/>
        <w:autoSpaceDN w:val="0"/>
        <w:adjustRightInd w:val="0"/>
        <w:spacing w:line="322" w:lineRule="exact"/>
        <w:ind w:left="720"/>
        <w:jc w:val="left"/>
        <w:rPr>
          <w:rFonts w:eastAsia="Times New Roman"/>
          <w:sz w:val="20"/>
        </w:rPr>
      </w:pPr>
      <w:r w:rsidRPr="00E45B8E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6F7B89" w:rsidRPr="00E5530F" w:rsidRDefault="006F7B89" w:rsidP="006F7B89">
      <w:pPr>
        <w:widowControl/>
        <w:shd w:val="clear" w:color="auto" w:fill="FFFFFF"/>
        <w:spacing w:after="200" w:line="322" w:lineRule="exact"/>
        <w:jc w:val="left"/>
        <w:rPr>
          <w:color w:val="FF0000"/>
          <w:szCs w:val="22"/>
          <w:lang w:eastAsia="en-US"/>
        </w:rPr>
        <w:sectPr w:rsidR="006F7B89" w:rsidRPr="00E5530F" w:rsidSect="00B237CC">
          <w:pgSz w:w="11909" w:h="16834"/>
          <w:pgMar w:top="1440" w:right="852" w:bottom="720" w:left="1130" w:header="720" w:footer="720" w:gutter="0"/>
          <w:cols w:space="60"/>
          <w:noEndnote/>
        </w:sectPr>
      </w:pPr>
    </w:p>
    <w:p w:rsidR="006F7B89" w:rsidRPr="00851398" w:rsidRDefault="006F7B89" w:rsidP="00851398">
      <w:pPr>
        <w:pStyle w:val="1"/>
        <w:jc w:val="center"/>
        <w:rPr>
          <w:rFonts w:ascii="Times New Roman" w:hAnsi="Times New Roman" w:cs="Times New Roman"/>
          <w:color w:val="auto"/>
          <w:spacing w:val="-1"/>
        </w:rPr>
      </w:pPr>
      <w:bookmarkStart w:id="18" w:name="_Toc429135563"/>
      <w:bookmarkStart w:id="19" w:name="_Toc120474377"/>
      <w:bookmarkStart w:id="20" w:name="_Toc120474475"/>
      <w:r w:rsidRPr="00851398">
        <w:rPr>
          <w:rFonts w:ascii="Times New Roman" w:hAnsi="Times New Roman" w:cs="Times New Roman"/>
          <w:color w:val="auto"/>
        </w:rPr>
        <w:lastRenderedPageBreak/>
        <w:t>2. СТРУКТУРА И СОДЕРЖАНИЕ</w:t>
      </w:r>
      <w:bookmarkStart w:id="21" w:name="_GoBack"/>
      <w:bookmarkEnd w:id="21"/>
      <w:r w:rsidRPr="00851398">
        <w:rPr>
          <w:rFonts w:ascii="Times New Roman" w:hAnsi="Times New Roman" w:cs="Times New Roman"/>
          <w:color w:val="auto"/>
        </w:rPr>
        <w:t xml:space="preserve"> УЧЕБНОЙ </w:t>
      </w:r>
      <w:r w:rsidRPr="00851398">
        <w:rPr>
          <w:rFonts w:ascii="Times New Roman" w:hAnsi="Times New Roman" w:cs="Times New Roman"/>
          <w:color w:val="auto"/>
          <w:spacing w:val="-1"/>
        </w:rPr>
        <w:t>ДИСЦИПЛИНЫ</w:t>
      </w:r>
      <w:bookmarkEnd w:id="18"/>
      <w:bookmarkEnd w:id="19"/>
      <w:bookmarkEnd w:id="20"/>
    </w:p>
    <w:p w:rsidR="006F7B89" w:rsidRPr="00851398" w:rsidRDefault="006F7B89" w:rsidP="0085139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2" w:name="_Toc429135564"/>
      <w:bookmarkStart w:id="23" w:name="_Toc120474378"/>
      <w:bookmarkStart w:id="24" w:name="_Toc120474476"/>
      <w:r w:rsidRPr="00851398">
        <w:rPr>
          <w:rFonts w:ascii="Times New Roman" w:hAnsi="Times New Roman" w:cs="Times New Roman"/>
          <w:color w:val="auto"/>
        </w:rPr>
        <w:t>2.1. Объем учебной дисциплины и виды учебной работы</w:t>
      </w:r>
      <w:bookmarkEnd w:id="22"/>
      <w:r w:rsidRPr="00851398">
        <w:rPr>
          <w:rFonts w:ascii="Times New Roman" w:hAnsi="Times New Roman" w:cs="Times New Roman"/>
          <w:color w:val="auto"/>
        </w:rPr>
        <w:t xml:space="preserve"> по очной форме обучения</w:t>
      </w:r>
      <w:bookmarkEnd w:id="23"/>
      <w:bookmarkEnd w:id="24"/>
    </w:p>
    <w:p w:rsidR="006F7B89" w:rsidRPr="00E5530F" w:rsidRDefault="006F7B89" w:rsidP="006F7B89">
      <w:pPr>
        <w:widowControl/>
        <w:spacing w:after="283" w:line="1" w:lineRule="exact"/>
        <w:jc w:val="left"/>
        <w:rPr>
          <w:szCs w:val="22"/>
          <w:lang w:eastAsia="en-US"/>
        </w:rPr>
      </w:pPr>
    </w:p>
    <w:tbl>
      <w:tblPr>
        <w:tblW w:w="99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33"/>
        <w:gridCol w:w="2145"/>
      </w:tblGrid>
      <w:tr w:rsidR="006F7B89" w:rsidRPr="00E5530F" w:rsidTr="0023522C">
        <w:trPr>
          <w:trHeight w:hRule="exact" w:val="32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F7B89" w:rsidRPr="00E5530F" w:rsidTr="0023522C">
        <w:trPr>
          <w:trHeight w:hRule="exact" w:val="561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6" w:lineRule="exact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4"/>
                <w:sz w:val="28"/>
                <w:szCs w:val="28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6F7B89" w:rsidRPr="00E5530F" w:rsidTr="0023522C">
        <w:trPr>
          <w:trHeight w:hRule="exact" w:val="613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6F7B89" w:rsidRPr="00E5530F" w:rsidTr="0023522C">
        <w:trPr>
          <w:trHeight w:hRule="exact" w:val="314"/>
        </w:trPr>
        <w:tc>
          <w:tcPr>
            <w:tcW w:w="7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404E08" w:rsidRDefault="006F7B89" w:rsidP="00404E0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" w:name="_Toc120474379"/>
      <w:bookmarkStart w:id="26" w:name="_Toc120474477"/>
      <w:r w:rsidRPr="00404E08">
        <w:rPr>
          <w:rFonts w:ascii="Times New Roman" w:hAnsi="Times New Roman" w:cs="Times New Roman"/>
          <w:color w:val="auto"/>
        </w:rPr>
        <w:t>Объем учебной дисциплины и виды учебной работы по заочной форме обучения</w:t>
      </w:r>
      <w:bookmarkEnd w:id="25"/>
      <w:bookmarkEnd w:id="26"/>
    </w:p>
    <w:tbl>
      <w:tblPr>
        <w:tblW w:w="99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4"/>
        <w:gridCol w:w="2137"/>
      </w:tblGrid>
      <w:tr w:rsidR="006F7B89" w:rsidRPr="00E5530F" w:rsidTr="0023522C">
        <w:trPr>
          <w:trHeight w:hRule="exact" w:val="317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ind w:left="1603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iCs/>
                <w:color w:val="000000"/>
                <w:spacing w:val="-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F7B89" w:rsidRPr="00E5530F" w:rsidTr="0023522C">
        <w:trPr>
          <w:trHeight w:hRule="exact" w:val="554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6" w:lineRule="exact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4"/>
                <w:sz w:val="28"/>
                <w:szCs w:val="28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в том числе: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pacing w:val="-2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F7B89" w:rsidRPr="00E5530F" w:rsidTr="0023522C">
        <w:trPr>
          <w:trHeight w:hRule="exact" w:val="605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322" w:lineRule="exact"/>
              <w:ind w:right="2928"/>
              <w:jc w:val="left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6F7B89" w:rsidRPr="00E5530F" w:rsidTr="0023522C">
        <w:trPr>
          <w:trHeight w:hRule="exact" w:val="310"/>
        </w:trPr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 w:rsidRPr="00E5530F"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5530F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</w:tbl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  <w:sectPr w:rsidR="006F7B89" w:rsidRPr="00E5530F">
          <w:pgSz w:w="11909" w:h="16834"/>
          <w:pgMar w:top="1440" w:right="1347" w:bottom="720" w:left="943" w:header="720" w:footer="720" w:gutter="0"/>
          <w:cols w:space="60"/>
          <w:noEndnote/>
        </w:sectPr>
      </w:pPr>
    </w:p>
    <w:p w:rsidR="006F7B89" w:rsidRPr="00E5530F" w:rsidRDefault="006F7B89" w:rsidP="006F7B89">
      <w:pPr>
        <w:keepNext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8"/>
          <w:lang/>
        </w:rPr>
      </w:pPr>
      <w:bookmarkStart w:id="27" w:name="_Toc429135565"/>
      <w:bookmarkStart w:id="28" w:name="_Toc120474380"/>
      <w:bookmarkStart w:id="29" w:name="_Toc120474478"/>
      <w:r w:rsidRPr="00E5530F">
        <w:rPr>
          <w:b/>
          <w:sz w:val="28"/>
          <w:lang/>
        </w:rPr>
        <w:lastRenderedPageBreak/>
        <w:t>2.2 Тематический план и содержание учебной дисциплины</w:t>
      </w:r>
      <w:bookmarkEnd w:id="27"/>
      <w:bookmarkEnd w:id="28"/>
      <w:bookmarkEnd w:id="29"/>
      <w:r w:rsidRPr="00E5530F">
        <w:rPr>
          <w:b/>
          <w:sz w:val="28"/>
          <w:lang/>
        </w:rPr>
        <w:t xml:space="preserve"> </w:t>
      </w:r>
    </w:p>
    <w:p w:rsidR="006F7B89" w:rsidRPr="00E5530F" w:rsidRDefault="006F7B89" w:rsidP="006F7B89">
      <w:pPr>
        <w:widowControl/>
        <w:spacing w:after="221" w:line="1" w:lineRule="exact"/>
        <w:jc w:val="left"/>
        <w:rPr>
          <w:szCs w:val="22"/>
          <w:lang w:eastAsia="en-US"/>
        </w:rPr>
      </w:pP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8521"/>
        <w:gridCol w:w="850"/>
        <w:gridCol w:w="1843"/>
      </w:tblGrid>
      <w:tr w:rsidR="006F7B89" w:rsidRPr="00E5530F" w:rsidTr="002C29BF">
        <w:trPr>
          <w:trHeight w:hRule="exact" w:val="182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firstLine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Наименование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разделов и тем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Содержание учебного материала, лабораторные и практические работы,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самостоятельная работа </w:t>
            </w:r>
            <w:proofErr w:type="gramStart"/>
            <w:r w:rsidRPr="00E5530F">
              <w:rPr>
                <w:b/>
                <w:bCs/>
                <w:color w:val="000000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Коды компетенций,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proofErr w:type="gramStart"/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формированию</w:t>
            </w:r>
            <w:proofErr w:type="gramEnd"/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 xml:space="preserve"> которых способствует элемент программы</w:t>
            </w:r>
          </w:p>
        </w:tc>
      </w:tr>
      <w:tr w:rsidR="006F7B89" w:rsidRPr="00E5530F" w:rsidTr="002C29BF">
        <w:trPr>
          <w:trHeight w:hRule="exact" w:val="298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4</w:t>
            </w:r>
          </w:p>
        </w:tc>
      </w:tr>
      <w:tr w:rsidR="006F7B89" w:rsidRPr="00E5530F" w:rsidTr="002C29BF">
        <w:trPr>
          <w:trHeight w:hRule="exact" w:val="528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Раздел 1. Основы кон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ституционного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271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Тема    1.1.   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5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 xml:space="preserve">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конституционного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строя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,</w:t>
            </w:r>
            <w:r w:rsidR="004A587B">
              <w:rPr>
                <w:b/>
                <w:bCs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t>правовое по</w:t>
            </w:r>
            <w:r w:rsidRPr="00E5530F">
              <w:rPr>
                <w:b/>
                <w:bCs/>
                <w:color w:val="000000"/>
                <w:spacing w:val="-5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ложение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>государст</w:t>
            </w: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венных органов Рос</w:t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сийской Федерации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Конституция Российской Федерации — Основной закон государства. Основы правового статуса личности, его конституционные принципы. </w:t>
            </w:r>
            <w:r w:rsidRPr="00E5530F">
              <w:rPr>
                <w:color w:val="000000"/>
                <w:szCs w:val="22"/>
                <w:lang w:eastAsia="en-US"/>
              </w:rPr>
              <w:t>Основные права и свободы человека и гражданина. Механизмы защиты прав и свобод человека и гражданина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Законодательные и исполнительные органы власти Российской Федерации. Судебная власть и прокурорский надзор в Российской Федерации. Контрольно-надзорные инстанции и силовые структуры Российской Федерации.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 xml:space="preserve">Принципы функционирования органов государственной власти Российской Федерации. </w:t>
            </w:r>
            <w:r w:rsidRPr="00E5530F">
              <w:rPr>
                <w:color w:val="000000"/>
                <w:szCs w:val="22"/>
                <w:lang w:eastAsia="en-US"/>
              </w:rPr>
              <w:t>Органы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55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2. Формы и средства государст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венного регулирова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 xml:space="preserve">ния правоотношений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в профессиональной </w:t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185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3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Тема 2.1.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4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3"/>
                <w:szCs w:val="22"/>
                <w:lang w:eastAsia="en-US"/>
              </w:rPr>
              <w:t xml:space="preserve">Правовое 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 xml:space="preserve">регулирование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t>эконо</w:t>
            </w:r>
            <w:r w:rsidRPr="00E5530F">
              <w:rPr>
                <w:b/>
                <w:bCs/>
                <w:color w:val="000000"/>
                <w:spacing w:val="-4"/>
                <w:szCs w:val="22"/>
                <w:lang w:eastAsia="en-US"/>
              </w:rPr>
              <w:softHyphen/>
              <w:t>мических отношений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3"/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экономических (производственных) отношений. Понятие и признаки предпринимательской деятельности. Предмет и методы правового регулирования профессиональной деятельности. 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t>Основные направления и правовые источники регулирования: антимонопольное регулирова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ние, стандартизация и сертификация, порядок государственной регистрации. Государственное регулирование в сфере естественной монополии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5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8521"/>
        <w:gridCol w:w="850"/>
        <w:gridCol w:w="1843"/>
      </w:tblGrid>
      <w:tr w:rsidR="006F7B89" w:rsidRPr="00E5530F" w:rsidTr="002C29BF">
        <w:trPr>
          <w:trHeight w:hRule="exact" w:val="30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6F7B89" w:rsidRPr="00E5530F" w:rsidTr="002C29BF">
        <w:trPr>
          <w:trHeight w:hRule="exact" w:val="18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  2.2.  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Закон РФ « О защите прав потребителей».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Общие положения.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Государственная и общественная защита прав потребителей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Право потребителя на получение информации о товаре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Ответственность за не предоставление потребителю необходимой информации о товаре</w:t>
            </w:r>
            <w:proofErr w:type="gramStart"/>
            <w:r w:rsidRPr="00E5530F">
              <w:rPr>
                <w:color w:val="000000"/>
                <w:szCs w:val="22"/>
                <w:lang w:eastAsia="en-US"/>
              </w:rPr>
              <w:t xml:space="preserve"> ,</w:t>
            </w:r>
            <w:proofErr w:type="gramEnd"/>
            <w:r w:rsidRPr="00E5530F">
              <w:rPr>
                <w:color w:val="000000"/>
                <w:szCs w:val="22"/>
                <w:lang w:eastAsia="en-US"/>
              </w:rPr>
              <w:t xml:space="preserve"> работах и услугах.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Нормы о защите прав потребителей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1565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2.3.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Норматив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но-правовое регули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t>рование деятельно</w:t>
            </w:r>
            <w:r w:rsidRPr="00E5530F">
              <w:rPr>
                <w:b/>
                <w:bCs/>
                <w:color w:val="000000"/>
                <w:spacing w:val="3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сти железнодорожно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го транспорта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Организация обеспечения безопасности движения. Нормативно-правовое регулирование безо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пасной работы железнодорожного транспорта. Требования и меры по обеспечению безопасности железнодорожного транспорта. Стандартизация и сертификация продукции и услуг на железнодорожном транспорте. Организация работы отрасли в особых обстоятельствах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423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Раздел3. Основы гражданского права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1267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3.1.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Понятие, источники и принципы гражданского права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об объектах и субъектах гражданского права.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Организационно-правовые формы осуществления предпринимательской деятельности (порядок создания, реорганизации и ликвидации субъектов предпринимательской деятельности)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1131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3.2.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Общее положение о договоре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значение и содержание договора.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Классификация договоров. Заключение договора. Основания для изменения и расторжения договора. Перечень основных договоров, предусмотренных ГК РФ.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2820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 xml:space="preserve">Тема 3.3.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Отдельные виды обязатель</w:t>
            </w:r>
            <w:proofErr w:type="gramStart"/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ств в гр</w:t>
            </w:r>
            <w:proofErr w:type="gramEnd"/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ажданском праве, их краткая характеристика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аренды: договор проката, аренда транспортных средств, зданий и сооружений, предприятий и финансовая аренда.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Общие положения договора подряда: договоры бытового, строительного подряда, подряд на выполнение проектных и изыскательных работ, подрядные работы для государственных нужд. Транспортные договоры: договоры перевозки грузов, перевозки пассажиров и договор транспортной  экспедиции.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Кредитные и расчетные обязательства, договор займа, кредитный договор, факторинг (договор под уступку денежного требования), договоры банковского вклада и банковского счета, расчетные обязательства. Договор поручения. Договор возмездного оказания услуг.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147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>Продолжение</w:t>
      </w: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8521"/>
        <w:gridCol w:w="850"/>
        <w:gridCol w:w="1843"/>
      </w:tblGrid>
      <w:tr w:rsidR="006F7B89" w:rsidRPr="00E5530F" w:rsidTr="002C29BF">
        <w:trPr>
          <w:trHeight w:hRule="exact" w:val="413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6F7B89" w:rsidRPr="00E5530F" w:rsidTr="002C29BF">
        <w:trPr>
          <w:trHeight w:hRule="exact" w:val="1049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Тема .4.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-7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7"/>
                <w:szCs w:val="22"/>
                <w:lang w:eastAsia="en-US"/>
              </w:rPr>
              <w:t>Гражданско-правовая ответственность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Понятие и виды гражданско-правовой ответственности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Условия (состав</w:t>
            </w:r>
            <w:proofErr w:type="gramStart"/>
            <w:r w:rsidRPr="00E5530F">
              <w:rPr>
                <w:bCs/>
                <w:color w:val="000000"/>
                <w:szCs w:val="22"/>
                <w:lang w:eastAsia="en-US"/>
              </w:rPr>
              <w:t>)г</w:t>
            </w:r>
            <w:proofErr w:type="gramEnd"/>
            <w:r w:rsidRPr="00E5530F">
              <w:rPr>
                <w:bCs/>
                <w:color w:val="000000"/>
                <w:szCs w:val="22"/>
                <w:lang w:eastAsia="en-US"/>
              </w:rPr>
              <w:t>ражданско-правовой ответственности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Гражданская ответственность Механизмы принуждения к выполнению обязательств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346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Раздел 4. Основы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трудового права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1272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Трудовое право как отрасль 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права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Понятие, предмет и метод трудового права. Нормативно-правовая база профессиональной деятельности.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Основные принципы правового регулирования трудовых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1135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4.2.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Правовое регулирование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заня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тости и трудоустрой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ства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Законодательство Российской Федерации о занятости и трудоустройстве. Понятие и формы занятости. Роль государственного регулирования в обеспечении занятости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24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738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Практическое занятие №1.</w:t>
            </w:r>
            <w:r w:rsidRPr="00E5530F">
              <w:rPr>
                <w:bCs/>
                <w:color w:val="000000"/>
                <w:szCs w:val="22"/>
                <w:lang w:eastAsia="en-US"/>
              </w:rPr>
              <w:t>Анализ и составление трудового договор</w:t>
            </w:r>
            <w:proofErr w:type="gramStart"/>
            <w:r w:rsidRPr="00E5530F">
              <w:rPr>
                <w:bCs/>
                <w:color w:val="000000"/>
                <w:szCs w:val="22"/>
                <w:lang w:eastAsia="en-US"/>
              </w:rPr>
              <w:t>а(</w:t>
            </w:r>
            <w:proofErr w:type="gramEnd"/>
            <w:r w:rsidRPr="00E5530F">
              <w:rPr>
                <w:bCs/>
                <w:color w:val="000000"/>
                <w:szCs w:val="22"/>
                <w:lang w:eastAsia="en-US"/>
              </w:rPr>
              <w:t>контракта) с работником железнодорожного транспорта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2128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4.3.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Матери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альная ответствен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ность сторон трудо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вого договора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условия возникновения материальной ответственности.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-5"/>
                <w:szCs w:val="22"/>
                <w:lang w:eastAsia="en-US"/>
              </w:rPr>
              <w:t xml:space="preserve">Виды материальной ответственности работника за ущерб, причиненный имуществу работодателя. </w:t>
            </w:r>
            <w:r w:rsidRPr="00E5530F">
              <w:rPr>
                <w:color w:val="000000"/>
                <w:szCs w:val="22"/>
                <w:lang w:eastAsia="en-US"/>
              </w:rPr>
              <w:t xml:space="preserve">Материальная ответственность работодателя перед работником.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Порядок возмещения ущерба.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дисциплины труда.  Правила внутреннего трудового распорядка.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Способы обеспечения дисциплины труда.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Дисциплинарная ответственность, виды дисциплинарных взысканий и порядок их наложения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288"/>
        </w:trPr>
        <w:tc>
          <w:tcPr>
            <w:tcW w:w="29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В том числе практических занятий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Изучение учебного материала, подготовка к текущей аттестации. Подготовка сообщения «Не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законное привлечение к материальной ответственности». Подготовка к тестированию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771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№2 </w:t>
            </w:r>
            <w:r w:rsidRPr="00E5530F">
              <w:rPr>
                <w:bCs/>
                <w:color w:val="000000"/>
                <w:szCs w:val="22"/>
                <w:lang w:eastAsia="en-US"/>
              </w:rPr>
              <w:t>Решение задач по теме: «Дисциплинарная и материальная ответственность работников железнодорожного транспорта»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pacing w:line="240" w:lineRule="auto"/>
        <w:jc w:val="left"/>
        <w:rPr>
          <w:szCs w:val="22"/>
          <w:lang w:eastAsia="en-US"/>
        </w:rPr>
        <w:sectPr w:rsidR="006F7B89" w:rsidRPr="00E5530F">
          <w:pgSz w:w="16834" w:h="11909" w:orient="landscape"/>
          <w:pgMar w:top="1310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6F7B89">
      <w:pPr>
        <w:widowControl/>
        <w:shd w:val="clear" w:color="auto" w:fill="FFFFFF"/>
        <w:spacing w:line="240" w:lineRule="auto"/>
        <w:jc w:val="right"/>
        <w:rPr>
          <w:szCs w:val="22"/>
          <w:lang w:eastAsia="en-US"/>
        </w:rPr>
      </w:pPr>
      <w:r w:rsidRPr="00E5530F">
        <w:rPr>
          <w:i/>
          <w:iCs/>
          <w:color w:val="000000"/>
          <w:spacing w:val="-1"/>
          <w:szCs w:val="22"/>
          <w:lang w:eastAsia="en-US"/>
        </w:rPr>
        <w:lastRenderedPageBreak/>
        <w:t xml:space="preserve">Окончание </w:t>
      </w: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1"/>
        <w:gridCol w:w="8521"/>
        <w:gridCol w:w="850"/>
        <w:gridCol w:w="1843"/>
      </w:tblGrid>
      <w:tr w:rsidR="006F7B89" w:rsidRPr="00E5530F" w:rsidTr="002C29BF">
        <w:trPr>
          <w:trHeight w:hRule="exact" w:val="384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color w:val="000000"/>
                <w:szCs w:val="22"/>
                <w:lang w:eastAsia="en-US"/>
              </w:rPr>
            </w:pPr>
            <w:r w:rsidRPr="00E5530F">
              <w:rPr>
                <w:b/>
                <w:color w:val="000000"/>
                <w:szCs w:val="22"/>
                <w:lang w:eastAsia="en-US"/>
              </w:rPr>
              <w:t>4</w:t>
            </w:r>
          </w:p>
        </w:tc>
      </w:tr>
      <w:tr w:rsidR="006F7B89" w:rsidRPr="00E5530F" w:rsidTr="002C29BF">
        <w:trPr>
          <w:trHeight w:hRule="exact" w:val="2801"/>
        </w:trPr>
        <w:tc>
          <w:tcPr>
            <w:tcW w:w="2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11"/>
                <w:szCs w:val="22"/>
                <w:lang w:eastAsia="en-US"/>
              </w:rPr>
              <w:t xml:space="preserve">Тема 4.4. Рабочее время 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и время отдыха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ботников железнодо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рожного транспорта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pacing w:val="1"/>
                <w:szCs w:val="22"/>
                <w:lang w:eastAsia="en-US"/>
              </w:rPr>
              <w:t>Нормы рабочего времени. Особенности режима работы и отдыха работников железнодорож</w:t>
            </w:r>
            <w:r w:rsidRPr="00E5530F">
              <w:rPr>
                <w:color w:val="000000"/>
                <w:spacing w:val="1"/>
                <w:szCs w:val="22"/>
                <w:lang w:eastAsia="en-US"/>
              </w:rPr>
              <w:softHyphen/>
              <w:t xml:space="preserve">ного транспорта. Совмещенное рабочее время. Гарантийные и компенсационные выплаты за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работу в особых условиях. Особенности рабочего времени сотрудников, обучающихся в учеб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softHyphen/>
            </w:r>
            <w:r w:rsidRPr="00E5530F">
              <w:rPr>
                <w:color w:val="000000"/>
                <w:szCs w:val="22"/>
                <w:lang w:eastAsia="en-US"/>
              </w:rPr>
              <w:t>ных заведениях высшего и среднего профессионального образования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Законодательство о трудовых спорах.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Понятие и виды трудовых споров.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Порядок разрешения индивидуальных трудовых споров.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Коллективные трудовые споры и порядок их рассмотрения.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 Подведомственность трудовых споров суду.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color w:val="000000"/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Сроки обращения за разрешением трудовых споров.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pacing w:val="-1"/>
                <w:szCs w:val="22"/>
                <w:lang w:eastAsia="en-US"/>
              </w:rPr>
              <w:t>Возложение ответственности на должностное лицо, виновное в увольнении работника.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572"/>
        </w:trPr>
        <w:tc>
          <w:tcPr>
            <w:tcW w:w="2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ind w:hanging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 xml:space="preserve">Практическое занятие №3 </w:t>
            </w:r>
            <w:r w:rsidRPr="00E5530F">
              <w:rPr>
                <w:bCs/>
                <w:color w:val="000000"/>
                <w:szCs w:val="22"/>
                <w:lang w:eastAsia="en-US"/>
              </w:rPr>
              <w:t xml:space="preserve">Защита </w:t>
            </w:r>
            <w:proofErr w:type="gramStart"/>
            <w:r w:rsidRPr="00E5530F">
              <w:rPr>
                <w:bCs/>
                <w:color w:val="000000"/>
                <w:szCs w:val="22"/>
                <w:lang w:eastAsia="en-US"/>
              </w:rPr>
              <w:t>своих</w:t>
            </w:r>
            <w:proofErr w:type="gramEnd"/>
            <w:r w:rsidRPr="00E5530F">
              <w:rPr>
                <w:bCs/>
                <w:color w:val="000000"/>
                <w:szCs w:val="22"/>
                <w:lang w:eastAsia="en-US"/>
              </w:rPr>
              <w:t xml:space="preserve"> в соответствии с трудовым законодательством при принятии решении я по трудовым спорам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281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Раздел 4. 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ративное право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1296"/>
        </w:trPr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b/>
                <w:bCs/>
                <w:color w:val="000000"/>
                <w:spacing w:val="1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 xml:space="preserve">Тема 4.1. 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Админист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t>ративные правона</w:t>
            </w:r>
            <w:r w:rsidRPr="00E5530F">
              <w:rPr>
                <w:b/>
                <w:bCs/>
                <w:color w:val="000000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t>рушения и админи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  <w:t>стративная ответст</w:t>
            </w:r>
            <w:r w:rsidRPr="00E5530F">
              <w:rPr>
                <w:b/>
                <w:bCs/>
                <w:color w:val="000000"/>
                <w:spacing w:val="1"/>
                <w:szCs w:val="22"/>
                <w:lang w:eastAsia="en-US"/>
              </w:rPr>
              <w:softHyphen/>
            </w:r>
            <w:r w:rsidRPr="00E5530F">
              <w:rPr>
                <w:b/>
                <w:bCs/>
                <w:color w:val="000000"/>
                <w:spacing w:val="-1"/>
                <w:szCs w:val="22"/>
                <w:lang w:eastAsia="en-US"/>
              </w:rPr>
              <w:t>венность</w:t>
            </w:r>
          </w:p>
        </w:tc>
        <w:tc>
          <w:tcPr>
            <w:tcW w:w="8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Содержание учебного материала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 xml:space="preserve">Сущность, предмет и метод административного права. Понятие и признаки административной ответственности. Административное правонарушение: субъекты и объекты. </w:t>
            </w:r>
            <w:r w:rsidRPr="00E5530F">
              <w:rPr>
                <w:color w:val="000000"/>
                <w:spacing w:val="-1"/>
                <w:szCs w:val="22"/>
                <w:lang w:eastAsia="en-US"/>
              </w:rPr>
              <w:t>Виды административных наказаний и порядок их наложения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ОК01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Cs/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ОК05</w:t>
            </w:r>
          </w:p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color w:val="000000"/>
                <w:szCs w:val="22"/>
                <w:lang w:eastAsia="en-US"/>
              </w:rPr>
            </w:pPr>
            <w:r w:rsidRPr="00E5530F">
              <w:rPr>
                <w:bCs/>
                <w:color w:val="000000"/>
                <w:szCs w:val="22"/>
                <w:lang w:eastAsia="en-US"/>
              </w:rPr>
              <w:t>ОК06</w:t>
            </w:r>
          </w:p>
        </w:tc>
      </w:tr>
      <w:tr w:rsidR="006F7B89" w:rsidRPr="00E5530F" w:rsidTr="002C29BF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6F7B89" w:rsidRPr="00E5530F" w:rsidTr="002C29BF">
        <w:trPr>
          <w:trHeight w:hRule="exact" w:val="374"/>
        </w:trPr>
        <w:tc>
          <w:tcPr>
            <w:tcW w:w="1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color w:val="000000"/>
                <w:spacing w:val="-2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  <w:r w:rsidRPr="00E5530F">
              <w:rPr>
                <w:b/>
                <w:bCs/>
                <w:color w:val="000000"/>
                <w:szCs w:val="22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B89" w:rsidRPr="00E5530F" w:rsidRDefault="006F7B89" w:rsidP="002C29BF">
            <w:pPr>
              <w:widowControl/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Cs w:val="22"/>
                <w:lang w:eastAsia="en-US"/>
              </w:rPr>
            </w:pPr>
          </w:p>
        </w:tc>
      </w:tr>
    </w:tbl>
    <w:p w:rsidR="006F7B89" w:rsidRPr="00E5530F" w:rsidRDefault="006F7B89" w:rsidP="006F7B89">
      <w:pPr>
        <w:widowControl/>
        <w:shd w:val="clear" w:color="auto" w:fill="FFFFFF"/>
        <w:spacing w:before="6456" w:after="200" w:line="276" w:lineRule="auto"/>
        <w:ind w:left="24"/>
        <w:jc w:val="center"/>
        <w:rPr>
          <w:szCs w:val="22"/>
          <w:lang w:eastAsia="en-US"/>
        </w:rPr>
        <w:sectPr w:rsidR="006F7B89" w:rsidRPr="00E5530F">
          <w:pgSz w:w="16834" w:h="11909" w:orient="landscape"/>
          <w:pgMar w:top="924" w:right="1414" w:bottom="360" w:left="1414" w:header="720" w:footer="720" w:gutter="0"/>
          <w:cols w:space="60"/>
          <w:noEndnote/>
        </w:sectPr>
      </w:pPr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  <w:lang/>
        </w:rPr>
      </w:pPr>
      <w:bookmarkStart w:id="30" w:name="_Toc429135567"/>
      <w:bookmarkStart w:id="31" w:name="_Toc120474381"/>
      <w:bookmarkStart w:id="32" w:name="_Toc120474479"/>
      <w:r w:rsidRPr="00E5530F">
        <w:rPr>
          <w:b/>
          <w:kern w:val="32"/>
          <w:sz w:val="28"/>
          <w:szCs w:val="28"/>
          <w:lang/>
        </w:rPr>
        <w:lastRenderedPageBreak/>
        <w:t>3 УСЛОВИЯ РЕАЛИЗАЦИИ РАБОЧЕЙ ПРОГРАММЫ УЧЕБНОЙ</w:t>
      </w:r>
      <w:bookmarkEnd w:id="30"/>
      <w:bookmarkEnd w:id="31"/>
      <w:bookmarkEnd w:id="32"/>
    </w:p>
    <w:p w:rsidR="006F7B89" w:rsidRPr="00E5530F" w:rsidRDefault="006F7B89" w:rsidP="0023522C">
      <w:pPr>
        <w:keepNext/>
        <w:autoSpaceDE w:val="0"/>
        <w:autoSpaceDN w:val="0"/>
        <w:adjustRightInd w:val="0"/>
        <w:spacing w:line="240" w:lineRule="auto"/>
        <w:jc w:val="center"/>
        <w:outlineLvl w:val="0"/>
        <w:rPr>
          <w:b/>
          <w:kern w:val="32"/>
          <w:sz w:val="28"/>
          <w:szCs w:val="28"/>
          <w:lang/>
        </w:rPr>
      </w:pPr>
      <w:bookmarkStart w:id="33" w:name="_Toc429135568"/>
      <w:bookmarkStart w:id="34" w:name="_Toc120474382"/>
      <w:bookmarkStart w:id="35" w:name="_Toc120474480"/>
      <w:r w:rsidRPr="00E5530F">
        <w:rPr>
          <w:b/>
          <w:spacing w:val="-1"/>
          <w:kern w:val="32"/>
          <w:sz w:val="28"/>
          <w:szCs w:val="28"/>
          <w:lang/>
        </w:rPr>
        <w:t>ДИСЦИПЛИНЫ</w:t>
      </w:r>
      <w:bookmarkEnd w:id="33"/>
      <w:bookmarkEnd w:id="34"/>
      <w:bookmarkEnd w:id="35"/>
    </w:p>
    <w:p w:rsidR="0023522C" w:rsidRPr="0023522C" w:rsidRDefault="006F7B89" w:rsidP="006632E0">
      <w:pPr>
        <w:rPr>
          <w:b/>
          <w:sz w:val="28"/>
          <w:szCs w:val="28"/>
        </w:rPr>
      </w:pPr>
      <w:r w:rsidRPr="0023522C">
        <w:rPr>
          <w:b/>
          <w:i/>
        </w:rPr>
        <w:t xml:space="preserve"> </w:t>
      </w:r>
      <w:r w:rsidRPr="0023522C">
        <w:rPr>
          <w:b/>
          <w:sz w:val="28"/>
          <w:szCs w:val="28"/>
        </w:rPr>
        <w:t xml:space="preserve">3.1.  </w:t>
      </w:r>
      <w:r w:rsidR="0023522C" w:rsidRPr="0023522C">
        <w:rPr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Для  реализации  программы  учебной  дисциплины  должны  быть  предусмотрены следующие специальные помещения: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Кабинет  «Правовое  обеспечение  профессиональной  деятельности»,  оснащенный  оборудованием: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 xml:space="preserve">-  посадочные места по количеству </w:t>
      </w:r>
      <w:proofErr w:type="gramStart"/>
      <w:r w:rsidRPr="006632E0">
        <w:rPr>
          <w:sz w:val="28"/>
          <w:szCs w:val="28"/>
        </w:rPr>
        <w:t>обучающихся</w:t>
      </w:r>
      <w:proofErr w:type="gramEnd"/>
      <w:r w:rsidRPr="006632E0">
        <w:rPr>
          <w:sz w:val="28"/>
          <w:szCs w:val="28"/>
        </w:rPr>
        <w:t>;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>-  рабочее место преподавателя;</w:t>
      </w:r>
    </w:p>
    <w:p w:rsidR="006F7B89" w:rsidRPr="006632E0" w:rsidRDefault="006F7B89" w:rsidP="0023522C">
      <w:pPr>
        <w:ind w:firstLine="709"/>
        <w:rPr>
          <w:sz w:val="28"/>
          <w:szCs w:val="28"/>
        </w:rPr>
      </w:pPr>
      <w:r w:rsidRPr="006632E0">
        <w:rPr>
          <w:sz w:val="28"/>
          <w:szCs w:val="28"/>
        </w:rPr>
        <w:t xml:space="preserve">-  учебно-методические материалы по дисциплине; техническими  средствами  обучения:  компьютер  с лицензионным  программным  обеспечением,  мультимедийное оборудование (проектор  и проекционный экран или интерактивная доска), локальная сеть с выходом в </w:t>
      </w:r>
      <w:proofErr w:type="spellStart"/>
      <w:r w:rsidRPr="006632E0">
        <w:rPr>
          <w:sz w:val="28"/>
          <w:szCs w:val="28"/>
        </w:rPr>
        <w:t>Internet</w:t>
      </w:r>
      <w:proofErr w:type="spellEnd"/>
      <w:r w:rsidRPr="006632E0">
        <w:rPr>
          <w:sz w:val="28"/>
          <w:szCs w:val="28"/>
        </w:rPr>
        <w:t>.</w:t>
      </w:r>
    </w:p>
    <w:p w:rsidR="006F7B89" w:rsidRPr="00E5530F" w:rsidRDefault="006F7B89" w:rsidP="006F7B89"/>
    <w:p w:rsidR="006F7B89" w:rsidRPr="00E5530F" w:rsidRDefault="006F7B89" w:rsidP="006F7B89">
      <w:pPr>
        <w:keepNext/>
        <w:autoSpaceDE w:val="0"/>
        <w:autoSpaceDN w:val="0"/>
        <w:adjustRightInd w:val="0"/>
        <w:spacing w:line="240" w:lineRule="auto"/>
        <w:outlineLvl w:val="1"/>
        <w:rPr>
          <w:b/>
          <w:sz w:val="28"/>
          <w:lang/>
        </w:rPr>
      </w:pPr>
      <w:bookmarkStart w:id="36" w:name="_Toc120474383"/>
      <w:bookmarkStart w:id="37" w:name="_Toc120474481"/>
      <w:r w:rsidRPr="00E5530F">
        <w:rPr>
          <w:b/>
          <w:sz w:val="28"/>
          <w:lang/>
        </w:rPr>
        <w:t>3.2. Информационное обеспечение реализации программы</w:t>
      </w:r>
      <w:bookmarkEnd w:id="36"/>
      <w:bookmarkEnd w:id="37"/>
    </w:p>
    <w:p w:rsidR="006F7B89" w:rsidRPr="00E5530F" w:rsidRDefault="006F7B89" w:rsidP="006F7B89">
      <w:pPr>
        <w:keepNext/>
        <w:autoSpaceDE w:val="0"/>
        <w:autoSpaceDN w:val="0"/>
        <w:adjustRightInd w:val="0"/>
        <w:spacing w:line="240" w:lineRule="auto"/>
        <w:outlineLvl w:val="1"/>
        <w:rPr>
          <w:sz w:val="28"/>
          <w:lang/>
        </w:rPr>
      </w:pPr>
    </w:p>
    <w:p w:rsidR="006F7B89" w:rsidRPr="00E5530F" w:rsidRDefault="006F7B89" w:rsidP="006F7B89">
      <w:pPr>
        <w:keepNext/>
        <w:autoSpaceDE w:val="0"/>
        <w:autoSpaceDN w:val="0"/>
        <w:adjustRightInd w:val="0"/>
        <w:spacing w:line="240" w:lineRule="auto"/>
        <w:outlineLvl w:val="1"/>
        <w:rPr>
          <w:b/>
          <w:sz w:val="28"/>
          <w:lang/>
        </w:rPr>
      </w:pPr>
      <w:bookmarkStart w:id="38" w:name="_Toc120474384"/>
      <w:bookmarkStart w:id="39" w:name="_Toc120474482"/>
      <w:r w:rsidRPr="00E5530F">
        <w:rPr>
          <w:b/>
          <w:sz w:val="28"/>
          <w:lang/>
        </w:rPr>
        <w:t>3.2.1. Электронные издания (электронные ресурсы)</w:t>
      </w:r>
      <w:bookmarkEnd w:id="38"/>
      <w:bookmarkEnd w:id="39"/>
    </w:p>
    <w:p w:rsidR="006F7B89" w:rsidRPr="00E5530F" w:rsidRDefault="006F7B89" w:rsidP="006F7B89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E5530F">
        <w:rPr>
          <w:rFonts w:eastAsia="Times New Roman"/>
          <w:color w:val="000000"/>
          <w:spacing w:val="-2"/>
          <w:sz w:val="28"/>
          <w:szCs w:val="28"/>
        </w:rPr>
        <w:t>Электронные ресурсы: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 xml:space="preserve">Клепикова М.В. Правовое обеспечение профессиональной деятельности на железнодорожном транспорте и в других отраслях: учебник/М.В. Клепикова. </w:t>
      </w:r>
      <w:proofErr w:type="gramStart"/>
      <w:r w:rsidRPr="00E5530F">
        <w:rPr>
          <w:rFonts w:eastAsia="Times New Roman"/>
          <w:sz w:val="28"/>
          <w:szCs w:val="28"/>
        </w:rPr>
        <w:t>–М</w:t>
      </w:r>
      <w:proofErr w:type="gramEnd"/>
      <w:r w:rsidRPr="00E5530F">
        <w:rPr>
          <w:rFonts w:eastAsia="Times New Roman"/>
          <w:sz w:val="28"/>
          <w:szCs w:val="28"/>
        </w:rPr>
        <w:t>.:ФГБУ ДПО «</w:t>
      </w:r>
      <w:proofErr w:type="spellStart"/>
      <w:r w:rsidRPr="00E5530F">
        <w:rPr>
          <w:rFonts w:eastAsia="Times New Roman"/>
          <w:sz w:val="28"/>
          <w:szCs w:val="28"/>
        </w:rPr>
        <w:t>Учебно</w:t>
      </w:r>
      <w:proofErr w:type="spellEnd"/>
      <w:r w:rsidRPr="00E5530F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транспорте», 2019г. - 448с. Режим доступа </w:t>
      </w:r>
      <w:hyperlink r:id="rId6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/40/230311/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Правовое обеспечение профессиональной деятельности: учебник/ </w:t>
      </w:r>
      <w:proofErr w:type="spellStart"/>
      <w:r w:rsidRPr="00E5530F">
        <w:rPr>
          <w:rFonts w:eastAsia="Times New Roman"/>
          <w:sz w:val="28"/>
          <w:szCs w:val="28"/>
        </w:rPr>
        <w:t>Гуреева</w:t>
      </w:r>
      <w:proofErr w:type="spellEnd"/>
      <w:r w:rsidRPr="00E5530F">
        <w:rPr>
          <w:rFonts w:eastAsia="Times New Roman"/>
          <w:sz w:val="28"/>
          <w:szCs w:val="28"/>
        </w:rPr>
        <w:t xml:space="preserve"> М.А. М.:КноРус,2019, - 219с. Режим доступа: личный кабинет ЭБС «</w:t>
      </w:r>
      <w:r w:rsidRPr="00E5530F">
        <w:rPr>
          <w:rFonts w:eastAsia="Times New Roman"/>
          <w:sz w:val="28"/>
          <w:szCs w:val="28"/>
          <w:lang w:val="en-US"/>
        </w:rPr>
        <w:t>BOOK.RU</w:t>
      </w:r>
      <w:r w:rsidRPr="00E5530F">
        <w:rPr>
          <w:rFonts w:eastAsia="Times New Roman"/>
          <w:sz w:val="28"/>
          <w:szCs w:val="28"/>
        </w:rPr>
        <w:t>».</w:t>
      </w:r>
    </w:p>
    <w:p w:rsidR="006F7B89" w:rsidRPr="00E5530F" w:rsidRDefault="006F7B89" w:rsidP="006F7B8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bCs/>
          <w:sz w:val="28"/>
          <w:szCs w:val="28"/>
        </w:rPr>
      </w:pPr>
      <w:r w:rsidRPr="00E5530F">
        <w:rPr>
          <w:rFonts w:eastAsia="Times New Roman"/>
          <w:sz w:val="28"/>
          <w:szCs w:val="28"/>
        </w:rPr>
        <w:t xml:space="preserve">Макарова Н.М. Правовое обеспечение профессиональной деятельности. МП «организация самостоятельной работы»: Методическое пособие по образованию на железнодорожном транспорте», 2018 – 44с. Режим доступа </w:t>
      </w:r>
      <w:hyperlink r:id="rId7" w:history="1">
        <w:r w:rsidRPr="00E5530F">
          <w:rPr>
            <w:rFonts w:eastAsia="Times New Roman"/>
            <w:sz w:val="28"/>
            <w:szCs w:val="28"/>
            <w:lang w:val="en-US"/>
          </w:rPr>
          <w:t>http</w:t>
        </w:r>
        <w:r w:rsidRPr="00E5530F">
          <w:rPr>
            <w:rFonts w:eastAsia="Times New Roman"/>
            <w:sz w:val="28"/>
            <w:szCs w:val="28"/>
          </w:rPr>
          <w:t>://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E5530F">
          <w:rPr>
            <w:rFonts w:eastAsia="Times New Roman"/>
            <w:sz w:val="28"/>
            <w:szCs w:val="28"/>
          </w:rPr>
          <w:t>.</w:t>
        </w:r>
        <w:proofErr w:type="spellStart"/>
        <w:r w:rsidRPr="00E5530F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E5530F">
          <w:rPr>
            <w:rFonts w:eastAsia="Times New Roman"/>
            <w:sz w:val="28"/>
            <w:szCs w:val="28"/>
          </w:rPr>
          <w:t>//</w:t>
        </w:r>
        <w:r w:rsidRPr="00E5530F">
          <w:rPr>
            <w:rFonts w:eastAsia="Times New Roman"/>
            <w:sz w:val="28"/>
            <w:szCs w:val="28"/>
            <w:lang w:val="en-US"/>
          </w:rPr>
          <w:t>books</w:t>
        </w:r>
        <w:r w:rsidRPr="00E5530F">
          <w:rPr>
            <w:rFonts w:eastAsia="Times New Roman"/>
            <w:sz w:val="28"/>
            <w:szCs w:val="28"/>
          </w:rPr>
          <w:t>/35/127683/</w:t>
        </w:r>
      </w:hyperlink>
      <w:r w:rsidRPr="00E5530F">
        <w:rPr>
          <w:rFonts w:eastAsia="Times New Roman"/>
          <w:sz w:val="28"/>
          <w:szCs w:val="28"/>
        </w:rPr>
        <w:t xml:space="preserve"> -ЭБ «УМЦ ЖДТ».</w:t>
      </w: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6F7B89" w:rsidRPr="00E5530F" w:rsidRDefault="006F7B89" w:rsidP="006F7B89">
      <w:pPr>
        <w:pageBreakBefore/>
        <w:widowControl/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E5530F">
        <w:rPr>
          <w:b/>
          <w:sz w:val="28"/>
          <w:szCs w:val="28"/>
          <w:lang w:eastAsia="en-US"/>
        </w:rPr>
        <w:lastRenderedPageBreak/>
        <w:t>4 КОНТРОЛЬ И ОЦЕНКА РЕЗУЛЬТАТОВ ОСВОЕНИЯ УЧЕБНОЙ ДИСЦИПЛИНЫ</w:t>
      </w:r>
    </w:p>
    <w:p w:rsidR="006F7B89" w:rsidRPr="00E5530F" w:rsidRDefault="006F7B89" w:rsidP="006F7B89">
      <w:pPr>
        <w:widowControl/>
        <w:spacing w:after="200" w:line="276" w:lineRule="auto"/>
        <w:jc w:val="left"/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4"/>
        <w:gridCol w:w="3285"/>
        <w:gridCol w:w="3285"/>
      </w:tblGrid>
      <w:tr w:rsidR="006F7B89" w:rsidRPr="00E5530F" w:rsidTr="002C29BF">
        <w:tc>
          <w:tcPr>
            <w:tcW w:w="3284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Результаты обучения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Критерии оценки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Методы оценки</w:t>
            </w:r>
          </w:p>
        </w:tc>
      </w:tr>
      <w:tr w:rsidR="006F7B89" w:rsidRPr="00E5530F" w:rsidTr="002C29BF">
        <w:trPr>
          <w:trHeight w:val="3400"/>
        </w:trPr>
        <w:tc>
          <w:tcPr>
            <w:tcW w:w="3284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знаний,  осваиваемых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рамках дисциплины: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права и обязанности работников в сфере профессиональной деятельности;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законодательные акты и другие нормативные документы, регулирующие правовые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отношения в процессе профессиональной деятельности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обучающийся</w:t>
            </w:r>
            <w:proofErr w:type="gramEnd"/>
            <w:r w:rsidRPr="00E5530F">
              <w:rPr>
                <w:szCs w:val="22"/>
                <w:lang w:eastAsia="en-US"/>
              </w:rPr>
              <w:t xml:space="preserve">  понимает  сущность  прав  и  обязанностей  работников  в  сфере  профессиональной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деятельности,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</w:t>
            </w:r>
            <w:proofErr w:type="gramStart"/>
            <w:r w:rsidRPr="00E5530F">
              <w:rPr>
                <w:szCs w:val="22"/>
                <w:lang w:eastAsia="en-US"/>
              </w:rPr>
              <w:t>в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процессе</w:t>
            </w:r>
            <w:proofErr w:type="gramEnd"/>
            <w:r w:rsidRPr="00E5530F">
              <w:rPr>
                <w:szCs w:val="22"/>
                <w:lang w:eastAsia="en-US"/>
              </w:rPr>
              <w:t xml:space="preserve"> профессиональной  деятельности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</w:t>
            </w:r>
            <w:proofErr w:type="gramStart"/>
            <w:r w:rsidRPr="00E5530F">
              <w:rPr>
                <w:szCs w:val="22"/>
                <w:lang w:eastAsia="en-US"/>
              </w:rPr>
              <w:t>обучающийся</w:t>
            </w:r>
            <w:proofErr w:type="gramEnd"/>
            <w:r w:rsidRPr="00E5530F">
              <w:rPr>
                <w:szCs w:val="22"/>
                <w:lang w:eastAsia="en-US"/>
              </w:rPr>
              <w:t xml:space="preserve">  понимает  сущность  прав  и  обязанностей  работников  в  сфере  профессиональной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деятельности,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анализирует  содержание  нормативных  правовых  актов,  регулирующих  правовые  отношения  </w:t>
            </w:r>
            <w:proofErr w:type="gramStart"/>
            <w:r w:rsidRPr="00E5530F">
              <w:rPr>
                <w:szCs w:val="22"/>
                <w:lang w:eastAsia="en-US"/>
              </w:rPr>
              <w:t>в</w:t>
            </w:r>
            <w:proofErr w:type="gramEnd"/>
            <w:r w:rsidRPr="00E5530F">
              <w:rPr>
                <w:szCs w:val="22"/>
                <w:lang w:eastAsia="en-US"/>
              </w:rPr>
              <w:t xml:space="preserve">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proofErr w:type="gramStart"/>
            <w:r w:rsidRPr="00E5530F">
              <w:rPr>
                <w:szCs w:val="22"/>
                <w:lang w:eastAsia="en-US"/>
              </w:rPr>
              <w:t>процессе</w:t>
            </w:r>
            <w:proofErr w:type="gramEnd"/>
            <w:r w:rsidRPr="00E5530F">
              <w:rPr>
                <w:szCs w:val="22"/>
                <w:lang w:eastAsia="en-US"/>
              </w:rPr>
              <w:t xml:space="preserve">  профессиональной  деятельности</w:t>
            </w:r>
          </w:p>
        </w:tc>
      </w:tr>
      <w:tr w:rsidR="006F7B89" w:rsidRPr="00E5530F" w:rsidTr="002C29BF">
        <w:trPr>
          <w:trHeight w:val="3529"/>
        </w:trPr>
        <w:tc>
          <w:tcPr>
            <w:tcW w:w="3284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Перечень умений,  осваиваемых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рамках дисциплины: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защищать свои права в соответствии с трудовым законодательством;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осуществлять профессиональную деятельность в соответствии с законодательством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РФ;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 использовать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обучающийся грамотно выбирает аргументы  и  правильно  формулирует  требования  в защиту  своих прав  в  соответствии  с  трудовым законодательством,  составляет проекты исковых заявлений;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-  ориентируется  в  системе  органов,  осуществляющих  юридическую  помощь  и  защиту,  </w:t>
            </w:r>
            <w:proofErr w:type="gramStart"/>
            <w:r w:rsidRPr="00E5530F">
              <w:rPr>
                <w:szCs w:val="22"/>
                <w:lang w:eastAsia="en-US"/>
              </w:rPr>
              <w:t>верно</w:t>
            </w:r>
            <w:proofErr w:type="gramEnd"/>
            <w:r w:rsidRPr="00E5530F">
              <w:rPr>
                <w:szCs w:val="22"/>
                <w:lang w:eastAsia="en-US"/>
              </w:rPr>
              <w:t xml:space="preserve"> определяет  подведомственность  и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подсудность дел;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- грамотно применяет необходимые нормативно-правовые акты, регламентирующие профессиональную деятельность</w:t>
            </w:r>
          </w:p>
        </w:tc>
        <w:tc>
          <w:tcPr>
            <w:tcW w:w="3285" w:type="dxa"/>
          </w:tcPr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экспертное наблюдение и оценка  результатов выполнения </w:t>
            </w:r>
          </w:p>
          <w:p w:rsidR="006F7B89" w:rsidRPr="00E5530F" w:rsidRDefault="006F7B89" w:rsidP="002C29BF">
            <w:pPr>
              <w:widowControl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практических занятий, решения ситуационных задач</w:t>
            </w:r>
          </w:p>
        </w:tc>
      </w:tr>
    </w:tbl>
    <w:p w:rsidR="009C0A81" w:rsidRDefault="009C0A81"/>
    <w:p w:rsidR="006632E0" w:rsidRDefault="006632E0"/>
    <w:p w:rsidR="006632E0" w:rsidRPr="0023522C" w:rsidRDefault="006632E0" w:rsidP="006632E0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40" w:name="_Toc120473364"/>
      <w:bookmarkStart w:id="41" w:name="_Toc120474385"/>
      <w:bookmarkStart w:id="42" w:name="_Toc120474483"/>
      <w:r w:rsidRPr="0023522C">
        <w:rPr>
          <w:rFonts w:ascii="Times New Roman" w:hAnsi="Times New Roman" w:cs="Times New Roman"/>
          <w:caps/>
          <w:color w:val="auto"/>
        </w:rPr>
        <w:t>5. Перечень используемых методов обучения</w:t>
      </w:r>
      <w:bookmarkEnd w:id="40"/>
      <w:bookmarkEnd w:id="41"/>
      <w:bookmarkEnd w:id="42"/>
    </w:p>
    <w:p w:rsidR="006632E0" w:rsidRPr="006632E0" w:rsidRDefault="006632E0" w:rsidP="006632E0">
      <w:pPr>
        <w:jc w:val="center"/>
        <w:rPr>
          <w:b/>
          <w:sz w:val="24"/>
        </w:rPr>
      </w:pPr>
    </w:p>
    <w:p w:rsidR="006632E0" w:rsidRPr="006632E0" w:rsidRDefault="006632E0" w:rsidP="006632E0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6632E0">
        <w:rPr>
          <w:rFonts w:eastAsia="Times New Roman"/>
          <w:bCs/>
          <w:color w:val="000000"/>
          <w:sz w:val="28"/>
          <w:szCs w:val="28"/>
        </w:rPr>
        <w:t>Интерактивные (ИМО)</w:t>
      </w:r>
      <w:r w:rsidRPr="006632E0">
        <w:rPr>
          <w:rFonts w:eastAsia="Times New Roman"/>
          <w:color w:val="000000"/>
          <w:sz w:val="28"/>
          <w:szCs w:val="28"/>
        </w:rPr>
        <w:t> </w:t>
      </w:r>
    </w:p>
    <w:p w:rsidR="006632E0" w:rsidRPr="006632E0" w:rsidRDefault="006632E0" w:rsidP="006632E0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6632E0">
        <w:rPr>
          <w:rFonts w:eastAsia="Times New Roman"/>
          <w:bCs/>
          <w:color w:val="000000"/>
          <w:sz w:val="28"/>
          <w:szCs w:val="28"/>
        </w:rPr>
        <w:t>Кейс-метод</w:t>
      </w:r>
      <w:r w:rsidRPr="006632E0">
        <w:rPr>
          <w:rFonts w:eastAsia="Times New Roman"/>
          <w:color w:val="000000"/>
          <w:sz w:val="28"/>
          <w:szCs w:val="28"/>
        </w:rPr>
        <w:t xml:space="preserve">. </w:t>
      </w:r>
    </w:p>
    <w:p w:rsidR="006632E0" w:rsidRPr="006632E0" w:rsidRDefault="006632E0" w:rsidP="006632E0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6632E0">
        <w:rPr>
          <w:rFonts w:eastAsia="Times New Roman"/>
          <w:bCs/>
          <w:color w:val="000000"/>
          <w:sz w:val="28"/>
          <w:szCs w:val="28"/>
        </w:rPr>
        <w:t>Исследовательский метод</w:t>
      </w:r>
      <w:r w:rsidRPr="006632E0">
        <w:rPr>
          <w:rFonts w:eastAsia="Times New Roman"/>
          <w:color w:val="000000"/>
          <w:sz w:val="28"/>
          <w:szCs w:val="28"/>
        </w:rPr>
        <w:t> </w:t>
      </w:r>
    </w:p>
    <w:p w:rsidR="006632E0" w:rsidRPr="006632E0" w:rsidRDefault="006632E0" w:rsidP="006632E0">
      <w:pPr>
        <w:widowControl/>
        <w:numPr>
          <w:ilvl w:val="0"/>
          <w:numId w:val="4"/>
        </w:numPr>
        <w:shd w:val="clear" w:color="auto" w:fill="FFFFFF"/>
        <w:spacing w:line="240" w:lineRule="auto"/>
        <w:contextualSpacing/>
        <w:rPr>
          <w:rFonts w:eastAsia="Times New Roman"/>
          <w:color w:val="000000"/>
          <w:sz w:val="28"/>
          <w:szCs w:val="28"/>
        </w:rPr>
      </w:pPr>
      <w:r w:rsidRPr="006632E0">
        <w:rPr>
          <w:rFonts w:eastAsia="Times New Roman"/>
          <w:bCs/>
          <w:color w:val="000000"/>
          <w:sz w:val="28"/>
          <w:szCs w:val="28"/>
        </w:rPr>
        <w:t>Метод модульного обучения</w:t>
      </w:r>
      <w:r w:rsidRPr="006632E0">
        <w:rPr>
          <w:rFonts w:eastAsia="Times New Roman"/>
          <w:color w:val="000000"/>
          <w:sz w:val="28"/>
          <w:szCs w:val="28"/>
        </w:rPr>
        <w:t> </w:t>
      </w:r>
    </w:p>
    <w:p w:rsidR="006632E0" w:rsidRPr="006632E0" w:rsidRDefault="006632E0" w:rsidP="006632E0">
      <w:pPr>
        <w:jc w:val="center"/>
        <w:rPr>
          <w:b/>
          <w:sz w:val="28"/>
          <w:szCs w:val="28"/>
        </w:rPr>
      </w:pPr>
    </w:p>
    <w:p w:rsidR="006632E0" w:rsidRDefault="006632E0"/>
    <w:sectPr w:rsidR="006632E0" w:rsidSect="00235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F03BA0"/>
    <w:lvl w:ilvl="0">
      <w:numFmt w:val="bullet"/>
      <w:lvlText w:val="*"/>
      <w:lvlJc w:val="left"/>
    </w:lvl>
  </w:abstractNum>
  <w:abstractNum w:abstractNumId="1">
    <w:nsid w:val="3B5F64A9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54F3268F"/>
    <w:multiLevelType w:val="hybridMultilevel"/>
    <w:tmpl w:val="003E8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3B8"/>
    <w:rsid w:val="0023522C"/>
    <w:rsid w:val="00404E08"/>
    <w:rsid w:val="004A587B"/>
    <w:rsid w:val="006632E0"/>
    <w:rsid w:val="006A73B8"/>
    <w:rsid w:val="006F7B89"/>
    <w:rsid w:val="00851398"/>
    <w:rsid w:val="009C0A81"/>
    <w:rsid w:val="00B237CC"/>
    <w:rsid w:val="00D31076"/>
    <w:rsid w:val="00D52BFC"/>
    <w:rsid w:val="00D72E34"/>
    <w:rsid w:val="00E4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8E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32E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632E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663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/books/35/127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/books/40/230311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5E17-B45D-4221-B3D4-B0E878A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БашироваЕС</cp:lastModifiedBy>
  <cp:revision>2</cp:revision>
  <dcterms:created xsi:type="dcterms:W3CDTF">2022-11-28T06:57:00Z</dcterms:created>
  <dcterms:modified xsi:type="dcterms:W3CDTF">2022-11-28T06:57:00Z</dcterms:modified>
</cp:coreProperties>
</file>