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BA" w:rsidRDefault="00B816BA" w:rsidP="00B816B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816BA" w:rsidRDefault="00B816BA" w:rsidP="00B816BA">
      <w:pPr>
        <w:spacing w:line="240" w:lineRule="auto"/>
        <w:ind w:left="426" w:hanging="113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ППССЗ по специальности </w:t>
      </w:r>
    </w:p>
    <w:p w:rsidR="00B816BA" w:rsidRDefault="00B816BA" w:rsidP="00B816BA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27.02.03  Автоматика и телемеханика на транспорте  </w:t>
      </w:r>
    </w:p>
    <w:p w:rsidR="00B816BA" w:rsidRDefault="00B816BA" w:rsidP="00B816BA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(железнодорожном    </w:t>
      </w:r>
      <w:proofErr w:type="gramStart"/>
      <w:r>
        <w:rPr>
          <w:bCs/>
          <w:sz w:val="24"/>
          <w:szCs w:val="24"/>
        </w:rPr>
        <w:t>транспорте</w:t>
      </w:r>
      <w:proofErr w:type="gramEnd"/>
      <w:r>
        <w:rPr>
          <w:bCs/>
          <w:sz w:val="24"/>
          <w:szCs w:val="24"/>
        </w:rPr>
        <w:t>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Pr="00E5530F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РАБОЧАЯ ПРОГРАММА ПРОФЕССИОНАЛЬНОГО МОДУЛЯ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ПМ 04 ОСВОЕНИЕ ОДНОЙ ИЛИ НЕСКОЛЬКИХ ПРОФЕССИЙ РАБОЧИХ,</w:t>
      </w:r>
    </w:p>
    <w:p w:rsidR="00BC5F96" w:rsidRPr="00A32430" w:rsidRDefault="00BC5F96" w:rsidP="00A32430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caps/>
          <w:sz w:val="28"/>
          <w:szCs w:val="28"/>
        </w:rPr>
      </w:pPr>
      <w:r w:rsidRPr="00A32430">
        <w:rPr>
          <w:rFonts w:eastAsia="TimesNewRomanPS-BoldMT"/>
          <w:b/>
          <w:bCs/>
          <w:caps/>
          <w:sz w:val="28"/>
          <w:szCs w:val="28"/>
        </w:rPr>
        <w:t>ДОЛЖНОСТЕЙ СЛУЖАЩИХ</w:t>
      </w:r>
      <w:r w:rsidR="0036513A">
        <w:rPr>
          <w:rFonts w:eastAsia="TimesNewRomanPS-BoldMT"/>
          <w:b/>
          <w:bCs/>
          <w:caps/>
          <w:sz w:val="28"/>
          <w:szCs w:val="28"/>
        </w:rPr>
        <w:t xml:space="preserve"> </w:t>
      </w:r>
      <w:r w:rsidRPr="00A32430">
        <w:rPr>
          <w:rFonts w:eastAsia="TimesNewRomanPS-BoldMT"/>
          <w:b/>
          <w:bCs/>
          <w:caps/>
          <w:sz w:val="28"/>
          <w:szCs w:val="28"/>
        </w:rPr>
        <w:t>(электромонтер по обслуживанию и ремонту устройств СЦБ)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A6749B" w:rsidRDefault="00BC5F96" w:rsidP="006D715E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  <w:r>
        <w:rPr>
          <w:b/>
          <w:sz w:val="28"/>
        </w:rPr>
        <w:t>202</w:t>
      </w:r>
      <w:r w:rsidR="00A9239B">
        <w:rPr>
          <w:b/>
          <w:sz w:val="28"/>
        </w:rPr>
        <w:t>2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36513A" w:rsidRPr="00B816BA" w:rsidRDefault="0036513A" w:rsidP="0036513A">
      <w:pPr>
        <w:keepNext/>
        <w:pageBreakBefore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714" w:hanging="357"/>
        <w:jc w:val="center"/>
        <w:outlineLvl w:val="0"/>
        <w:rPr>
          <w:rFonts w:eastAsia="Times New Roman"/>
          <w:b/>
          <w:bCs/>
          <w:spacing w:val="-1"/>
          <w:kern w:val="32"/>
          <w:sz w:val="28"/>
          <w:szCs w:val="28"/>
        </w:rPr>
      </w:pPr>
      <w:bookmarkStart w:id="0" w:name="_Toc426501216"/>
      <w:r w:rsidRPr="00B816BA">
        <w:rPr>
          <w:rFonts w:eastAsia="Times New Roman"/>
          <w:b/>
          <w:bCs/>
          <w:kern w:val="32"/>
          <w:sz w:val="28"/>
          <w:szCs w:val="28"/>
        </w:rPr>
        <w:lastRenderedPageBreak/>
        <w:t xml:space="preserve">ПАСПОРТ </w:t>
      </w:r>
      <w:r w:rsidRPr="00B816BA">
        <w:rPr>
          <w:rFonts w:eastAsia="Times New Roman"/>
          <w:b/>
          <w:bCs/>
          <w:caps/>
          <w:kern w:val="32"/>
          <w:sz w:val="28"/>
          <w:szCs w:val="28"/>
        </w:rPr>
        <w:t>Рабочей</w:t>
      </w:r>
      <w:r w:rsidRPr="00B816BA">
        <w:rPr>
          <w:rFonts w:eastAsia="Times New Roman"/>
          <w:b/>
          <w:bCs/>
          <w:kern w:val="32"/>
          <w:sz w:val="28"/>
          <w:szCs w:val="28"/>
        </w:rPr>
        <w:t xml:space="preserve"> ПРОГРАММЫ </w:t>
      </w:r>
      <w:r w:rsidRPr="00B816BA">
        <w:rPr>
          <w:rFonts w:eastAsia="Times New Roman"/>
          <w:b/>
          <w:bCs/>
          <w:spacing w:val="-1"/>
          <w:kern w:val="32"/>
          <w:sz w:val="28"/>
          <w:szCs w:val="28"/>
        </w:rPr>
        <w:t>ПРОФЕССИОНАЛЬНОГО МОДУЛЯ</w:t>
      </w:r>
      <w:bookmarkEnd w:id="0"/>
    </w:p>
    <w:p w:rsidR="0036513A" w:rsidRPr="00B816BA" w:rsidRDefault="00B816BA" w:rsidP="0036513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ПМ.04 </w:t>
      </w:r>
      <w:r w:rsidR="0036513A" w:rsidRPr="00B816BA">
        <w:rPr>
          <w:rFonts w:eastAsia="Times New Roman"/>
          <w:b/>
          <w:sz w:val="28"/>
          <w:szCs w:val="28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36513A" w:rsidRPr="00B816BA" w:rsidRDefault="0036513A" w:rsidP="00B816BA">
      <w:pPr>
        <w:keepNext/>
        <w:autoSpaceDE w:val="0"/>
        <w:autoSpaceDN w:val="0"/>
        <w:adjustRightInd w:val="0"/>
        <w:spacing w:before="240" w:after="60" w:line="240" w:lineRule="auto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1" w:name="_Toc426501217"/>
      <w:r w:rsidRPr="00B816BA">
        <w:rPr>
          <w:rFonts w:eastAsia="Times New Roman"/>
          <w:b/>
          <w:bCs/>
          <w:iCs/>
          <w:sz w:val="28"/>
          <w:szCs w:val="28"/>
        </w:rPr>
        <w:t>1.1 Область применения рабочей программы</w:t>
      </w:r>
      <w:bookmarkEnd w:id="1"/>
    </w:p>
    <w:p w:rsidR="0036513A" w:rsidRPr="0036513A" w:rsidRDefault="0036513A" w:rsidP="0036513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sz w:val="20"/>
        </w:rPr>
      </w:pPr>
    </w:p>
    <w:p w:rsidR="0036513A" w:rsidRPr="0036513A" w:rsidRDefault="0036513A" w:rsidP="00B816BA">
      <w:pPr>
        <w:shd w:val="clear" w:color="auto" w:fill="FFFFFF"/>
        <w:autoSpaceDE w:val="0"/>
        <w:autoSpaceDN w:val="0"/>
        <w:adjustRightInd w:val="0"/>
        <w:spacing w:line="322" w:lineRule="exact"/>
        <w:ind w:left="5" w:right="58" w:firstLine="922"/>
        <w:rPr>
          <w:rFonts w:eastAsia="Times New Roman"/>
          <w:b/>
          <w:color w:val="FF0000"/>
          <w:sz w:val="28"/>
          <w:szCs w:val="28"/>
        </w:rPr>
      </w:pPr>
      <w:r w:rsidRPr="0036513A">
        <w:rPr>
          <w:rFonts w:eastAsia="Times New Roman"/>
          <w:color w:val="000000"/>
          <w:spacing w:val="1"/>
          <w:sz w:val="28"/>
          <w:szCs w:val="28"/>
        </w:rPr>
        <w:t xml:space="preserve">Рабочая программа профессионального модуля </w:t>
      </w:r>
      <w:r w:rsidRPr="0036513A">
        <w:rPr>
          <w:rFonts w:eastAsia="Times New Roman"/>
          <w:color w:val="000000"/>
          <w:sz w:val="28"/>
          <w:szCs w:val="28"/>
        </w:rPr>
        <w:t xml:space="preserve">является частью рабочей программы подготовки специалистов среднего звена среднего профессионального образования в соответствии с </w:t>
      </w:r>
      <w:r w:rsidRPr="0036513A">
        <w:rPr>
          <w:rFonts w:eastAsia="Times New Roman"/>
          <w:color w:val="000000"/>
          <w:spacing w:val="-1"/>
          <w:sz w:val="28"/>
          <w:szCs w:val="28"/>
        </w:rPr>
        <w:t>ФГОС по специальности СПО 27.02.03 Автоматика и телемеханика на транспор</w:t>
      </w:r>
      <w:r w:rsidRPr="0036513A">
        <w:rPr>
          <w:rFonts w:eastAsia="Times New Roman"/>
          <w:color w:val="000000"/>
          <w:spacing w:val="-1"/>
          <w:sz w:val="28"/>
          <w:szCs w:val="28"/>
        </w:rPr>
        <w:softHyphen/>
      </w:r>
      <w:r w:rsidRPr="0036513A">
        <w:rPr>
          <w:rFonts w:eastAsia="Times New Roman"/>
          <w:color w:val="000000"/>
          <w:sz w:val="28"/>
          <w:szCs w:val="28"/>
        </w:rPr>
        <w:t xml:space="preserve">те (железнодорожном транспорте) </w:t>
      </w:r>
      <w:r w:rsidRPr="0036513A">
        <w:rPr>
          <w:rFonts w:eastAsia="Times New Roman"/>
          <w:sz w:val="28"/>
          <w:szCs w:val="28"/>
        </w:rPr>
        <w:t>в части освоения основного вида п</w:t>
      </w:r>
      <w:r w:rsidR="00043A77">
        <w:rPr>
          <w:rFonts w:eastAsia="Times New Roman"/>
          <w:sz w:val="28"/>
          <w:szCs w:val="28"/>
        </w:rPr>
        <w:t>рофессиональной деятельности (ОВ</w:t>
      </w:r>
      <w:r w:rsidRPr="0036513A">
        <w:rPr>
          <w:rFonts w:eastAsia="Times New Roman"/>
          <w:sz w:val="28"/>
          <w:szCs w:val="28"/>
        </w:rPr>
        <w:t>Д)</w:t>
      </w:r>
      <w:r w:rsidRPr="0036513A">
        <w:rPr>
          <w:rFonts w:eastAsia="Times New Roman"/>
          <w:color w:val="000000"/>
          <w:spacing w:val="1"/>
          <w:sz w:val="28"/>
          <w:szCs w:val="28"/>
        </w:rPr>
        <w:t xml:space="preserve"> по профессии </w:t>
      </w:r>
      <w:r w:rsidRPr="0036513A">
        <w:rPr>
          <w:rFonts w:eastAsia="Times New Roman"/>
          <w:color w:val="000000"/>
          <w:spacing w:val="-1"/>
          <w:sz w:val="28"/>
          <w:szCs w:val="28"/>
        </w:rPr>
        <w:t xml:space="preserve"> Электромонтер по обслуживанию и ремонту устройств </w:t>
      </w:r>
      <w:r>
        <w:rPr>
          <w:rFonts w:eastAsia="Times New Roman"/>
          <w:color w:val="000000"/>
          <w:spacing w:val="-1"/>
          <w:sz w:val="28"/>
          <w:szCs w:val="28"/>
        </w:rPr>
        <w:t>СЦБ</w:t>
      </w:r>
      <w:r w:rsidRPr="0036513A">
        <w:rPr>
          <w:rFonts w:eastAsia="Times New Roman"/>
          <w:b/>
          <w:sz w:val="28"/>
          <w:szCs w:val="28"/>
        </w:rPr>
        <w:t>:</w:t>
      </w:r>
    </w:p>
    <w:p w:rsidR="0036513A" w:rsidRPr="0036513A" w:rsidRDefault="0036513A" w:rsidP="00B816BA">
      <w:pPr>
        <w:numPr>
          <w:ilvl w:val="0"/>
          <w:numId w:val="7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36513A">
        <w:rPr>
          <w:rFonts w:eastAsia="Times New Roman"/>
          <w:sz w:val="28"/>
          <w:szCs w:val="28"/>
        </w:rPr>
        <w:t>и соответствующих профессиональных компетенций (ПК):</w:t>
      </w:r>
    </w:p>
    <w:p w:rsidR="0036513A" w:rsidRPr="0036513A" w:rsidRDefault="0036513A" w:rsidP="00B816B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ПК 4.1 </w:t>
      </w:r>
      <w:r w:rsidRPr="0036513A">
        <w:rPr>
          <w:rFonts w:eastAsia="Times New Roman"/>
          <w:sz w:val="28"/>
          <w:szCs w:val="28"/>
        </w:rPr>
        <w:t>Выполнение работ по профессии Электромонтер по обслуживанию и ремонту устройств сигнализации,</w:t>
      </w:r>
    </w:p>
    <w:p w:rsidR="0036513A" w:rsidRDefault="0036513A" w:rsidP="00B816B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36513A">
        <w:rPr>
          <w:rFonts w:eastAsia="Times New Roman"/>
          <w:sz w:val="28"/>
          <w:szCs w:val="28"/>
        </w:rPr>
        <w:t xml:space="preserve">централизации и блокировки </w:t>
      </w:r>
    </w:p>
    <w:p w:rsidR="0036513A" w:rsidRPr="0036513A" w:rsidRDefault="0036513A" w:rsidP="00B816B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36513A">
        <w:rPr>
          <w:rFonts w:eastAsia="Times New Roman"/>
          <w:sz w:val="28"/>
          <w:szCs w:val="28"/>
        </w:rPr>
        <w:t xml:space="preserve">ПК </w:t>
      </w:r>
      <w:r>
        <w:rPr>
          <w:rFonts w:eastAsia="Times New Roman"/>
          <w:sz w:val="28"/>
          <w:szCs w:val="28"/>
        </w:rPr>
        <w:t>4</w:t>
      </w:r>
      <w:r w:rsidRPr="0036513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Pr="0036513A">
        <w:rPr>
          <w:rFonts w:eastAsia="Times New Roman"/>
          <w:sz w:val="28"/>
          <w:szCs w:val="28"/>
        </w:rPr>
        <w:t xml:space="preserve">. </w:t>
      </w:r>
      <w:r w:rsidRPr="00E5530F">
        <w:rPr>
          <w:rFonts w:eastAsia="TimesNewRomanPSMT"/>
          <w:sz w:val="28"/>
          <w:szCs w:val="28"/>
        </w:rPr>
        <w:t>Выполнение работ по профессии Электромонтажник по сигнализации, централизации и блокировке</w:t>
      </w:r>
      <w:r w:rsidRPr="0036513A">
        <w:rPr>
          <w:rFonts w:eastAsia="Times New Roman"/>
          <w:sz w:val="28"/>
          <w:szCs w:val="26"/>
        </w:rPr>
        <w:t>.</w:t>
      </w:r>
    </w:p>
    <w:p w:rsidR="00043A77" w:rsidRDefault="00043A77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8"/>
          <w:szCs w:val="28"/>
        </w:rPr>
      </w:pPr>
    </w:p>
    <w:p w:rsidR="00B816BA" w:rsidRDefault="00B816BA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8"/>
          <w:szCs w:val="28"/>
        </w:rPr>
      </w:pPr>
    </w:p>
    <w:p w:rsidR="00043A77" w:rsidRPr="00E5530F" w:rsidRDefault="00043A77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1.</w:t>
      </w:r>
      <w:r>
        <w:rPr>
          <w:rFonts w:eastAsia="TimesNewRomanPS-BoldMT"/>
          <w:b/>
          <w:bCs/>
          <w:sz w:val="28"/>
          <w:szCs w:val="28"/>
        </w:rPr>
        <w:t>2</w:t>
      </w:r>
      <w:r w:rsidRPr="00E5530F">
        <w:rPr>
          <w:rFonts w:eastAsia="TimesNewRomanPS-BoldMT"/>
          <w:b/>
          <w:bCs/>
          <w:sz w:val="28"/>
          <w:szCs w:val="28"/>
        </w:rPr>
        <w:t>. Цель и планируемые результаты освоения профессионального модуля</w:t>
      </w:r>
    </w:p>
    <w:p w:rsidR="00043A77" w:rsidRPr="00E5530F" w:rsidRDefault="00043A77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MT"/>
          <w:sz w:val="28"/>
          <w:szCs w:val="28"/>
        </w:rPr>
      </w:pPr>
      <w:r w:rsidRPr="00E5530F">
        <w:rPr>
          <w:rFonts w:eastAsia="TimesNewRomanPSMT"/>
          <w:sz w:val="28"/>
          <w:szCs w:val="28"/>
        </w:rPr>
        <w:t>В результате изучения профессионального модуля студент должен освоить основной вид</w:t>
      </w:r>
    </w:p>
    <w:p w:rsidR="00043A77" w:rsidRPr="00E5530F" w:rsidRDefault="00043A77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MT"/>
          <w:sz w:val="28"/>
          <w:szCs w:val="28"/>
        </w:rPr>
      </w:pPr>
      <w:r w:rsidRPr="00E5530F">
        <w:rPr>
          <w:rFonts w:eastAsia="TimesNewRomanPSMT"/>
          <w:sz w:val="28"/>
          <w:szCs w:val="28"/>
        </w:rPr>
        <w:t xml:space="preserve">деятельности: </w:t>
      </w:r>
      <w:r w:rsidRPr="00E5530F">
        <w:rPr>
          <w:rFonts w:eastAsia="TimesNewRomanPS-BoldMT"/>
          <w:bCs/>
          <w:sz w:val="28"/>
          <w:szCs w:val="28"/>
        </w:rPr>
        <w:t xml:space="preserve">Освоение одной или нескольких профессий рабочих, должностей служащих, </w:t>
      </w:r>
      <w:r w:rsidRPr="00E5530F">
        <w:rPr>
          <w:rFonts w:eastAsia="TimesNewRomanPSMT"/>
          <w:sz w:val="28"/>
          <w:szCs w:val="28"/>
        </w:rPr>
        <w:t>и</w:t>
      </w:r>
    </w:p>
    <w:p w:rsidR="00043A77" w:rsidRPr="00E5530F" w:rsidRDefault="00043A77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MT"/>
          <w:sz w:val="28"/>
          <w:szCs w:val="28"/>
        </w:rPr>
      </w:pPr>
      <w:r w:rsidRPr="00E5530F">
        <w:rPr>
          <w:rFonts w:eastAsia="TimesNewRomanPSMT"/>
          <w:sz w:val="28"/>
          <w:szCs w:val="28"/>
        </w:rPr>
        <w:t>соответствующие ему общие компетенции и профессиональные компетенции:</w:t>
      </w:r>
    </w:p>
    <w:p w:rsidR="00043A77" w:rsidRPr="00E5530F" w:rsidRDefault="00043A77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043A77" w:rsidRPr="00E5530F" w:rsidRDefault="00043A77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1.1.1. Перечень общих компетенций</w:t>
      </w:r>
    </w:p>
    <w:p w:rsidR="00043A77" w:rsidRPr="00E5530F" w:rsidRDefault="00043A77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8100"/>
      </w:tblGrid>
      <w:tr w:rsidR="00043A77" w:rsidRPr="00E5530F" w:rsidTr="009C0271">
        <w:tc>
          <w:tcPr>
            <w:tcW w:w="2088" w:type="dxa"/>
            <w:vAlign w:val="center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Код</w:t>
            </w:r>
          </w:p>
        </w:tc>
        <w:tc>
          <w:tcPr>
            <w:tcW w:w="8100" w:type="dxa"/>
            <w:vAlign w:val="center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043A77" w:rsidRPr="00E5530F" w:rsidTr="009C0271">
        <w:tc>
          <w:tcPr>
            <w:tcW w:w="2088" w:type="dxa"/>
            <w:vAlign w:val="center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752A83">
              <w:rPr>
                <w:b/>
                <w:sz w:val="28"/>
                <w:szCs w:val="28"/>
              </w:rPr>
              <w:t>ОК 01</w:t>
            </w:r>
          </w:p>
        </w:tc>
        <w:tc>
          <w:tcPr>
            <w:tcW w:w="8100" w:type="dxa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43A77" w:rsidRPr="00E5530F" w:rsidTr="009C0271">
        <w:tc>
          <w:tcPr>
            <w:tcW w:w="2088" w:type="dxa"/>
            <w:vAlign w:val="center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752A83">
              <w:rPr>
                <w:b/>
                <w:sz w:val="28"/>
                <w:szCs w:val="28"/>
              </w:rPr>
              <w:t>ОК 02</w:t>
            </w:r>
          </w:p>
        </w:tc>
        <w:tc>
          <w:tcPr>
            <w:tcW w:w="8100" w:type="dxa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43A77" w:rsidRPr="00E5530F" w:rsidTr="009C0271">
        <w:trPr>
          <w:trHeight w:val="589"/>
        </w:trPr>
        <w:tc>
          <w:tcPr>
            <w:tcW w:w="2088" w:type="dxa"/>
            <w:vAlign w:val="center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752A83">
              <w:rPr>
                <w:b/>
                <w:sz w:val="28"/>
                <w:szCs w:val="28"/>
              </w:rPr>
              <w:t>ОК 04</w:t>
            </w:r>
          </w:p>
        </w:tc>
        <w:tc>
          <w:tcPr>
            <w:tcW w:w="8100" w:type="dxa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043A77" w:rsidRPr="00E5530F" w:rsidTr="009C0271">
        <w:tc>
          <w:tcPr>
            <w:tcW w:w="2088" w:type="dxa"/>
            <w:vAlign w:val="center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752A83"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8100" w:type="dxa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043A77" w:rsidRPr="00E5530F" w:rsidRDefault="00043A77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8"/>
          <w:szCs w:val="28"/>
        </w:rPr>
      </w:pPr>
    </w:p>
    <w:p w:rsidR="00B816BA" w:rsidRDefault="00B816BA" w:rsidP="00043A77">
      <w:pPr>
        <w:rPr>
          <w:rFonts w:eastAsia="TimesNewRomanPS-BoldMT"/>
          <w:b/>
          <w:sz w:val="28"/>
          <w:szCs w:val="28"/>
        </w:rPr>
      </w:pPr>
    </w:p>
    <w:p w:rsidR="00B816BA" w:rsidRDefault="00B816BA" w:rsidP="00043A77">
      <w:pPr>
        <w:rPr>
          <w:rFonts w:eastAsia="TimesNewRomanPS-BoldMT"/>
          <w:b/>
          <w:sz w:val="28"/>
          <w:szCs w:val="28"/>
        </w:rPr>
      </w:pPr>
    </w:p>
    <w:p w:rsidR="00043A77" w:rsidRPr="00E5530F" w:rsidRDefault="00043A77" w:rsidP="00043A77">
      <w:pPr>
        <w:rPr>
          <w:rFonts w:eastAsia="TimesNewRomanPS-BoldMT"/>
          <w:b/>
          <w:sz w:val="28"/>
          <w:szCs w:val="28"/>
        </w:rPr>
      </w:pPr>
      <w:r w:rsidRPr="00E5530F">
        <w:rPr>
          <w:rFonts w:eastAsia="TimesNewRomanPS-BoldMT"/>
          <w:b/>
          <w:sz w:val="28"/>
          <w:szCs w:val="28"/>
        </w:rPr>
        <w:lastRenderedPageBreak/>
        <w:t>1.1.2.Перечень профессиональных компетенций</w:t>
      </w:r>
    </w:p>
    <w:p w:rsidR="00043A77" w:rsidRPr="00E5530F" w:rsidRDefault="00043A77" w:rsidP="00043A77">
      <w:pPr>
        <w:rPr>
          <w:rFonts w:eastAsia="TimesNewRomanPS-Bold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8100"/>
      </w:tblGrid>
      <w:tr w:rsidR="00043A77" w:rsidRPr="00E5530F" w:rsidTr="009C0271">
        <w:tc>
          <w:tcPr>
            <w:tcW w:w="2088" w:type="dxa"/>
            <w:vAlign w:val="center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Код</w:t>
            </w:r>
          </w:p>
        </w:tc>
        <w:tc>
          <w:tcPr>
            <w:tcW w:w="8100" w:type="dxa"/>
            <w:vAlign w:val="center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043A77" w:rsidRPr="00E5530F" w:rsidTr="009C0271">
        <w:tc>
          <w:tcPr>
            <w:tcW w:w="2088" w:type="dxa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ВД 04</w:t>
            </w:r>
          </w:p>
        </w:tc>
        <w:tc>
          <w:tcPr>
            <w:tcW w:w="8100" w:type="dxa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Освоение одной или нескольких профессий рабочих, должностей служащих</w:t>
            </w:r>
          </w:p>
        </w:tc>
      </w:tr>
      <w:tr w:rsidR="00043A77" w:rsidRPr="00E5530F" w:rsidTr="009C0271">
        <w:tc>
          <w:tcPr>
            <w:tcW w:w="2088" w:type="dxa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ПК 4.1</w:t>
            </w:r>
          </w:p>
        </w:tc>
        <w:tc>
          <w:tcPr>
            <w:tcW w:w="8100" w:type="dxa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Электромонтер по обслуживанию и ремонту устройств сигнализации,</w:t>
            </w:r>
          </w:p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централизации и блокировки</w:t>
            </w:r>
          </w:p>
        </w:tc>
      </w:tr>
      <w:tr w:rsidR="00043A77" w:rsidRPr="00E5530F" w:rsidTr="009C0271">
        <w:tc>
          <w:tcPr>
            <w:tcW w:w="2088" w:type="dxa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ПК 4.2</w:t>
            </w:r>
          </w:p>
        </w:tc>
        <w:tc>
          <w:tcPr>
            <w:tcW w:w="8100" w:type="dxa"/>
          </w:tcPr>
          <w:p w:rsidR="00043A77" w:rsidRPr="00E5530F" w:rsidRDefault="00043A77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Электромонтажник по сигнализации, централизации и блокировке</w:t>
            </w:r>
          </w:p>
        </w:tc>
      </w:tr>
    </w:tbl>
    <w:p w:rsidR="0036513A" w:rsidRPr="0036513A" w:rsidRDefault="0036513A" w:rsidP="0036513A">
      <w:pPr>
        <w:shd w:val="clear" w:color="auto" w:fill="FFFFFF"/>
        <w:tabs>
          <w:tab w:val="left" w:pos="230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043A77" w:rsidRPr="00043A77" w:rsidRDefault="0036513A" w:rsidP="00043A77">
      <w:pPr>
        <w:widowControl/>
        <w:spacing w:line="240" w:lineRule="auto"/>
        <w:ind w:left="360"/>
        <w:contextualSpacing/>
        <w:jc w:val="center"/>
        <w:rPr>
          <w:b/>
          <w:bCs/>
          <w:iCs/>
          <w:sz w:val="28"/>
          <w:szCs w:val="28"/>
          <w:lang w:eastAsia="en-US"/>
        </w:rPr>
      </w:pPr>
      <w:bookmarkStart w:id="2" w:name="_Toc426501219"/>
      <w:r w:rsidRPr="0036513A">
        <w:rPr>
          <w:rFonts w:eastAsia="Times New Roman"/>
          <w:b/>
          <w:bCs/>
          <w:iCs/>
          <w:sz w:val="28"/>
          <w:szCs w:val="28"/>
        </w:rPr>
        <w:t xml:space="preserve">1.3. </w:t>
      </w:r>
      <w:bookmarkEnd w:id="2"/>
      <w:r w:rsidR="00043A77" w:rsidRPr="00043A77">
        <w:rPr>
          <w:b/>
          <w:bCs/>
          <w:iCs/>
          <w:sz w:val="28"/>
          <w:szCs w:val="28"/>
          <w:lang w:eastAsia="en-US"/>
        </w:rPr>
        <w:t>Количество часов, отводимое на освоение</w:t>
      </w:r>
    </w:p>
    <w:p w:rsidR="00043A77" w:rsidRPr="00E5530F" w:rsidRDefault="00043A77" w:rsidP="00043A77">
      <w:pPr>
        <w:widowControl/>
        <w:spacing w:line="240" w:lineRule="auto"/>
        <w:contextualSpacing/>
        <w:jc w:val="center"/>
        <w:rPr>
          <w:b/>
          <w:bCs/>
          <w:iCs/>
          <w:sz w:val="28"/>
          <w:szCs w:val="28"/>
          <w:lang w:eastAsia="en-US"/>
        </w:rPr>
      </w:pPr>
      <w:r w:rsidRPr="00043A77">
        <w:rPr>
          <w:b/>
          <w:bCs/>
          <w:iCs/>
          <w:sz w:val="28"/>
          <w:szCs w:val="28"/>
          <w:lang w:eastAsia="en-US"/>
        </w:rPr>
        <w:t>профессионального модуля по очной фор</w:t>
      </w:r>
      <w:r w:rsidRPr="00E5530F">
        <w:rPr>
          <w:b/>
          <w:bCs/>
          <w:iCs/>
          <w:sz w:val="28"/>
          <w:szCs w:val="28"/>
          <w:lang w:eastAsia="en-US"/>
        </w:rPr>
        <w:t>ме</w:t>
      </w:r>
    </w:p>
    <w:p w:rsidR="00043A77" w:rsidRPr="00E5530F" w:rsidRDefault="00043A77" w:rsidP="00043A77">
      <w:pPr>
        <w:spacing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Всего часов: 123 часа</w:t>
      </w:r>
    </w:p>
    <w:p w:rsidR="00043A77" w:rsidRPr="00E5530F" w:rsidRDefault="00043A77" w:rsidP="00043A77">
      <w:pPr>
        <w:spacing w:line="240" w:lineRule="auto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 Из них на освоение МДК: 42, в том числе самостоятельная работа 6 часов и 2 часа промежуточной аттестации: на практики, в том числе учебную: 36 часов и производственную – 36 часов; квалификационный экзамен: 9 часов. </w:t>
      </w:r>
    </w:p>
    <w:p w:rsidR="00043A77" w:rsidRDefault="00043A77" w:rsidP="00043A77">
      <w:pPr>
        <w:spacing w:line="240" w:lineRule="auto"/>
        <w:jc w:val="center"/>
        <w:rPr>
          <w:b/>
          <w:bCs/>
          <w:iCs/>
          <w:sz w:val="28"/>
          <w:szCs w:val="28"/>
        </w:rPr>
      </w:pPr>
    </w:p>
    <w:p w:rsidR="00043A77" w:rsidRPr="00E5530F" w:rsidRDefault="00043A77" w:rsidP="00043A77">
      <w:pPr>
        <w:spacing w:line="240" w:lineRule="auto"/>
        <w:jc w:val="center"/>
        <w:rPr>
          <w:b/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t>Количество часов, отводимое на освоение</w:t>
      </w:r>
    </w:p>
    <w:p w:rsidR="00043A77" w:rsidRPr="00E5530F" w:rsidRDefault="00043A77" w:rsidP="00043A77">
      <w:pPr>
        <w:spacing w:line="240" w:lineRule="auto"/>
        <w:jc w:val="center"/>
        <w:rPr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t>профессионального модуля по заочной форме</w:t>
      </w:r>
    </w:p>
    <w:p w:rsidR="00043A77" w:rsidRPr="00E5530F" w:rsidRDefault="00043A77" w:rsidP="00043A77">
      <w:pPr>
        <w:spacing w:line="240" w:lineRule="auto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>Всего часов: 123 часов</w:t>
      </w:r>
    </w:p>
    <w:p w:rsidR="00043A77" w:rsidRPr="00E5530F" w:rsidRDefault="00043A77" w:rsidP="00043A77">
      <w:pPr>
        <w:spacing w:line="240" w:lineRule="auto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 Из них на освоение МДК: 42, в том числе самостоятельная работа 34 часа: на практики, в том числе учебную: 36 часов и производственную – 36 часов; квалификационный экзамен: 9 часов. </w:t>
      </w:r>
    </w:p>
    <w:p w:rsidR="0036513A" w:rsidRPr="0036513A" w:rsidRDefault="0036513A" w:rsidP="00043A77">
      <w:pPr>
        <w:keepNext/>
        <w:autoSpaceDE w:val="0"/>
        <w:autoSpaceDN w:val="0"/>
        <w:adjustRightInd w:val="0"/>
        <w:spacing w:before="240" w:after="60" w:line="240" w:lineRule="auto"/>
        <w:outlineLvl w:val="1"/>
        <w:rPr>
          <w:rFonts w:eastAsia="Times New Roman"/>
          <w:sz w:val="20"/>
        </w:rPr>
      </w:pPr>
    </w:p>
    <w:p w:rsidR="0036513A" w:rsidRPr="0036513A" w:rsidRDefault="0036513A" w:rsidP="0036513A">
      <w:pPr>
        <w:shd w:val="clear" w:color="auto" w:fill="FFFFFF"/>
        <w:autoSpaceDE w:val="0"/>
        <w:autoSpaceDN w:val="0"/>
        <w:adjustRightInd w:val="0"/>
        <w:spacing w:line="418" w:lineRule="exact"/>
        <w:ind w:left="710"/>
        <w:jc w:val="left"/>
        <w:rPr>
          <w:rFonts w:eastAsia="Times New Roman"/>
          <w:sz w:val="20"/>
        </w:rPr>
        <w:sectPr w:rsidR="0036513A" w:rsidRPr="0036513A" w:rsidSect="00707C45">
          <w:pgSz w:w="11909" w:h="16834"/>
          <w:pgMar w:top="1134" w:right="567" w:bottom="1134" w:left="1134" w:header="720" w:footer="720" w:gutter="0"/>
          <w:cols w:space="720"/>
          <w:noEndnote/>
        </w:sectPr>
      </w:pPr>
    </w:p>
    <w:p w:rsidR="0036513A" w:rsidRPr="0036513A" w:rsidRDefault="0036513A" w:rsidP="0036513A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  <w:bookmarkStart w:id="3" w:name="_Toc426501220"/>
      <w:r w:rsidRPr="0036513A">
        <w:rPr>
          <w:rFonts w:eastAsia="Times New Roman"/>
          <w:b/>
          <w:bCs/>
          <w:kern w:val="32"/>
          <w:sz w:val="28"/>
          <w:szCs w:val="28"/>
        </w:rPr>
        <w:lastRenderedPageBreak/>
        <w:t>2 РЕЗУЛЬТАТЫ ОСВОЕНИЯ ПРОФЕССИОНАЛЬНОГО МОДУЛЯ</w:t>
      </w:r>
      <w:bookmarkEnd w:id="3"/>
    </w:p>
    <w:p w:rsidR="0036513A" w:rsidRPr="0036513A" w:rsidRDefault="0036513A" w:rsidP="0036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360"/>
        <w:jc w:val="left"/>
        <w:rPr>
          <w:rFonts w:eastAsia="Times New Roman"/>
          <w:sz w:val="28"/>
          <w:szCs w:val="28"/>
        </w:rPr>
      </w:pPr>
    </w:p>
    <w:p w:rsidR="0036513A" w:rsidRPr="0036513A" w:rsidRDefault="0036513A" w:rsidP="0036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360"/>
        <w:jc w:val="left"/>
        <w:rPr>
          <w:rFonts w:eastAsia="Times New Roman"/>
          <w:sz w:val="28"/>
          <w:szCs w:val="28"/>
        </w:rPr>
      </w:pPr>
      <w:r w:rsidRPr="0036513A">
        <w:rPr>
          <w:rFonts w:eastAsia="Times New Roman"/>
          <w:sz w:val="28"/>
          <w:szCs w:val="28"/>
        </w:rPr>
        <w:t>Результатом освоения программы технологической  практики  является овладение обучающимися профессиональными (ПК) и общими (ОК) компетенциями:</w:t>
      </w:r>
    </w:p>
    <w:p w:rsidR="0036513A" w:rsidRPr="0036513A" w:rsidRDefault="0036513A" w:rsidP="00365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360"/>
        <w:jc w:val="left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8328"/>
      </w:tblGrid>
      <w:tr w:rsidR="00BC5F96" w:rsidRPr="00E5530F" w:rsidTr="00A32BBF">
        <w:tc>
          <w:tcPr>
            <w:tcW w:w="2093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328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-по техническому обслуживанию, текущему ремонту, монтажу, регулировке устройств и систем механической и электрической централизации ЖАТ;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-по техническому обслуживанию устройств автоблокировки, ремонту, монтажу и регулировке напольных устройств СЦБ ЖАТ;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-по установке и монтажу оборудования, аппаратуры и приборов систем сигнализации, централизации и блокировки, источников основного и резервного электропитания.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-по проведению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      </w:r>
          </w:p>
        </w:tc>
      </w:tr>
      <w:tr w:rsidR="00BC5F96" w:rsidRPr="00E5530F" w:rsidTr="00A32BBF">
        <w:tc>
          <w:tcPr>
            <w:tcW w:w="2093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уметь</w:t>
            </w:r>
          </w:p>
        </w:tc>
        <w:tc>
          <w:tcPr>
            <w:tcW w:w="8328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-содержать в исправном состоянии, ремонтировать, регулировать, заменять неисправные устройства систем ЖАТ;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-производить монтаж механических частей устройств СЦБ в соответствии с утвержденным графиком;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-выполнять настройку и регулировку электрических элементов устройств СЦБ; -проверять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-анализировать причины отказов и неисправностей электромеханических элементов и устройств СЦБ и принимать меры по их устранению; -производить испытания средств контроля электрических цепей блокировки, систем централизации и сигнализации;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наблюдать за правильной эксплуатацией устройств СЦБ и систем ЖАТ</w:t>
            </w:r>
            <w:proofErr w:type="gramStart"/>
            <w:r w:rsidRPr="00E5530F">
              <w:rPr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E5530F">
              <w:rPr>
                <w:bCs/>
                <w:iCs/>
                <w:sz w:val="24"/>
                <w:szCs w:val="24"/>
              </w:rPr>
              <w:t xml:space="preserve"> соблюдать правила безопасности труда, электробезопасности, пожарной безопасности;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-устанавливать, монтировать и присоединять шкафы ввода блокировки приборов и релейных полок, а также батарейных колодцев;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-регулировать различные устройства </w:t>
            </w:r>
            <w:proofErr w:type="spellStart"/>
            <w:r w:rsidRPr="00E5530F">
              <w:rPr>
                <w:bCs/>
                <w:iCs/>
                <w:sz w:val="24"/>
                <w:szCs w:val="24"/>
              </w:rPr>
              <w:t>электросигнализации</w:t>
            </w:r>
            <w:proofErr w:type="spellEnd"/>
            <w:r w:rsidRPr="00E5530F">
              <w:rPr>
                <w:bCs/>
                <w:iCs/>
                <w:sz w:val="24"/>
                <w:szCs w:val="24"/>
              </w:rPr>
              <w:t xml:space="preserve"> и сигнальные автоблокировки; -проводить проверку по электрическим схемам;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-монтировать муфты, дроссельные клапаны и заземления для всех типов устройств;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-прокладывать и разделять сигнальные провода в любых подвидах муфт;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-подключать и проверять кабельные жилы с расшивкой и дальнейшей </w:t>
            </w:r>
            <w:proofErr w:type="spellStart"/>
            <w:r w:rsidRPr="00E5530F">
              <w:rPr>
                <w:bCs/>
                <w:iCs/>
                <w:sz w:val="24"/>
                <w:szCs w:val="24"/>
              </w:rPr>
              <w:t>прозвоном</w:t>
            </w:r>
            <w:proofErr w:type="spellEnd"/>
            <w:r w:rsidRPr="00E5530F">
              <w:rPr>
                <w:bCs/>
                <w:iCs/>
                <w:sz w:val="24"/>
                <w:szCs w:val="24"/>
              </w:rPr>
              <w:t>;</w:t>
            </w:r>
          </w:p>
        </w:tc>
      </w:tr>
      <w:tr w:rsidR="00BC5F96" w:rsidRPr="00E5530F" w:rsidTr="00A32BBF">
        <w:trPr>
          <w:trHeight w:val="4820"/>
        </w:trPr>
        <w:tc>
          <w:tcPr>
            <w:tcW w:w="2093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328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-основы электротехники и электроники;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-устройство, правила и нормы технического обслуживания, ремонта, монтажа и регулировки механических частей устройства систем ЖАТ;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-устройство, принцип действия, технические характеристики и конструктивные особенности приборов и оборудования СЦБ;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-технологию работ по монтажу аппаратуры систем СЦБ и исполнительных устройств;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-способы устранения повреждений устройств сигнализации, централизации и блокировки;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-электрические схемы для монтажа оборудования и способы их тестирования; -устройство электроаппаратов, виды крепежа арматуры, типы </w:t>
            </w:r>
            <w:proofErr w:type="spellStart"/>
            <w:r w:rsidRPr="00E5530F">
              <w:rPr>
                <w:bCs/>
                <w:iCs/>
                <w:sz w:val="24"/>
                <w:szCs w:val="24"/>
              </w:rPr>
              <w:t>электро</w:t>
            </w:r>
            <w:proofErr w:type="spellEnd"/>
            <w:r w:rsidRPr="00E5530F">
              <w:rPr>
                <w:bCs/>
                <w:iCs/>
                <w:sz w:val="24"/>
                <w:szCs w:val="24"/>
              </w:rPr>
              <w:t xml:space="preserve">- и </w:t>
            </w:r>
            <w:proofErr w:type="spellStart"/>
            <w:r w:rsidRPr="00E5530F">
              <w:rPr>
                <w:bCs/>
                <w:iCs/>
                <w:sz w:val="24"/>
                <w:szCs w:val="24"/>
              </w:rPr>
              <w:t>пневмоинструментов</w:t>
            </w:r>
            <w:proofErr w:type="spellEnd"/>
            <w:r w:rsidRPr="00E5530F">
              <w:rPr>
                <w:bCs/>
                <w:iCs/>
                <w:sz w:val="24"/>
                <w:szCs w:val="24"/>
              </w:rPr>
              <w:t xml:space="preserve">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-способы проверочных работ и варианты наладки приборов для автоматических сигнализационных устройств и управления;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-последовательность проверки проводки; -правила ведения работ в зонах повышенной опасности;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-ТУ на передачу в эксплуатацию инженерных коммуникаций.</w:t>
            </w:r>
          </w:p>
        </w:tc>
      </w:tr>
    </w:tbl>
    <w:p w:rsidR="00BC5F96" w:rsidRPr="00E5530F" w:rsidRDefault="00BC5F96" w:rsidP="006D715E">
      <w:pPr>
        <w:spacing w:line="240" w:lineRule="auto"/>
        <w:rPr>
          <w:bCs/>
          <w:iCs/>
          <w:sz w:val="28"/>
          <w:szCs w:val="28"/>
        </w:rPr>
      </w:pPr>
    </w:p>
    <w:p w:rsidR="00FE6A0F" w:rsidRPr="00E5530F" w:rsidRDefault="00FE6A0F" w:rsidP="007319C4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Перечень общих компетенций</w:t>
      </w:r>
    </w:p>
    <w:p w:rsidR="00FE6A0F" w:rsidRPr="00E5530F" w:rsidRDefault="00FE6A0F" w:rsidP="00FE6A0F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8100"/>
      </w:tblGrid>
      <w:tr w:rsidR="00FE6A0F" w:rsidRPr="00E5530F" w:rsidTr="009C0271">
        <w:tc>
          <w:tcPr>
            <w:tcW w:w="2088" w:type="dxa"/>
            <w:vAlign w:val="center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Код</w:t>
            </w:r>
          </w:p>
        </w:tc>
        <w:tc>
          <w:tcPr>
            <w:tcW w:w="8100" w:type="dxa"/>
            <w:vAlign w:val="center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FE6A0F" w:rsidRPr="00E5530F" w:rsidTr="009C0271">
        <w:tc>
          <w:tcPr>
            <w:tcW w:w="2088" w:type="dxa"/>
            <w:vAlign w:val="center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752A83">
              <w:rPr>
                <w:b/>
                <w:sz w:val="28"/>
                <w:szCs w:val="28"/>
              </w:rPr>
              <w:t>ОК 01</w:t>
            </w:r>
          </w:p>
        </w:tc>
        <w:tc>
          <w:tcPr>
            <w:tcW w:w="8100" w:type="dxa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E6A0F" w:rsidRPr="00E5530F" w:rsidTr="009C0271">
        <w:tc>
          <w:tcPr>
            <w:tcW w:w="2088" w:type="dxa"/>
            <w:vAlign w:val="center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752A83">
              <w:rPr>
                <w:b/>
                <w:sz w:val="28"/>
                <w:szCs w:val="28"/>
              </w:rPr>
              <w:t>ОК 02</w:t>
            </w:r>
          </w:p>
        </w:tc>
        <w:tc>
          <w:tcPr>
            <w:tcW w:w="8100" w:type="dxa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FE6A0F" w:rsidRPr="00E5530F" w:rsidTr="009C0271">
        <w:trPr>
          <w:trHeight w:val="589"/>
        </w:trPr>
        <w:tc>
          <w:tcPr>
            <w:tcW w:w="2088" w:type="dxa"/>
            <w:vAlign w:val="center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752A83">
              <w:rPr>
                <w:b/>
                <w:sz w:val="28"/>
                <w:szCs w:val="28"/>
              </w:rPr>
              <w:t>ОК 04</w:t>
            </w:r>
          </w:p>
        </w:tc>
        <w:tc>
          <w:tcPr>
            <w:tcW w:w="8100" w:type="dxa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FE6A0F" w:rsidRPr="00E5530F" w:rsidTr="009C0271">
        <w:tc>
          <w:tcPr>
            <w:tcW w:w="2088" w:type="dxa"/>
            <w:vAlign w:val="center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752A83"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8100" w:type="dxa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FE6A0F" w:rsidRPr="00E5530F" w:rsidRDefault="00FE6A0F" w:rsidP="00FE6A0F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8"/>
          <w:szCs w:val="28"/>
        </w:rPr>
      </w:pPr>
    </w:p>
    <w:p w:rsidR="00FE6A0F" w:rsidRPr="00E5530F" w:rsidRDefault="00FE6A0F" w:rsidP="007319C4">
      <w:pPr>
        <w:jc w:val="center"/>
        <w:rPr>
          <w:rFonts w:eastAsia="TimesNewRomanPS-BoldMT"/>
          <w:b/>
          <w:sz w:val="28"/>
          <w:szCs w:val="28"/>
        </w:rPr>
      </w:pPr>
      <w:r w:rsidRPr="00E5530F">
        <w:rPr>
          <w:rFonts w:eastAsia="TimesNewRomanPS-BoldMT"/>
          <w:b/>
          <w:sz w:val="28"/>
          <w:szCs w:val="28"/>
        </w:rPr>
        <w:t>Перечень профессиональных компетенций</w:t>
      </w:r>
    </w:p>
    <w:p w:rsidR="00FE6A0F" w:rsidRPr="00E5530F" w:rsidRDefault="00FE6A0F" w:rsidP="00FE6A0F">
      <w:pPr>
        <w:rPr>
          <w:rFonts w:eastAsia="TimesNewRomanPS-Bold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8100"/>
      </w:tblGrid>
      <w:tr w:rsidR="00FE6A0F" w:rsidRPr="00E5530F" w:rsidTr="009C0271">
        <w:tc>
          <w:tcPr>
            <w:tcW w:w="2088" w:type="dxa"/>
            <w:vAlign w:val="center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Код</w:t>
            </w:r>
          </w:p>
        </w:tc>
        <w:tc>
          <w:tcPr>
            <w:tcW w:w="8100" w:type="dxa"/>
            <w:vAlign w:val="center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FE6A0F" w:rsidRPr="00E5530F" w:rsidTr="009C0271">
        <w:tc>
          <w:tcPr>
            <w:tcW w:w="2088" w:type="dxa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ВД 04</w:t>
            </w:r>
          </w:p>
        </w:tc>
        <w:tc>
          <w:tcPr>
            <w:tcW w:w="8100" w:type="dxa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Освоение одной или нескольких профессий рабочих, должностей служащих</w:t>
            </w:r>
          </w:p>
        </w:tc>
      </w:tr>
      <w:tr w:rsidR="00FE6A0F" w:rsidRPr="00E5530F" w:rsidTr="009C0271">
        <w:tc>
          <w:tcPr>
            <w:tcW w:w="2088" w:type="dxa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ПК 4.1</w:t>
            </w:r>
          </w:p>
        </w:tc>
        <w:tc>
          <w:tcPr>
            <w:tcW w:w="8100" w:type="dxa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Электромонтер по обслуживанию и ремонту устройств сигнализации,</w:t>
            </w:r>
          </w:p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централизации и блокировки</w:t>
            </w:r>
          </w:p>
        </w:tc>
      </w:tr>
      <w:tr w:rsidR="00FE6A0F" w:rsidRPr="00E5530F" w:rsidTr="009C0271">
        <w:tc>
          <w:tcPr>
            <w:tcW w:w="2088" w:type="dxa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ПК 4.2</w:t>
            </w:r>
          </w:p>
        </w:tc>
        <w:tc>
          <w:tcPr>
            <w:tcW w:w="8100" w:type="dxa"/>
          </w:tcPr>
          <w:p w:rsidR="00FE6A0F" w:rsidRPr="00E5530F" w:rsidRDefault="00FE6A0F" w:rsidP="009C027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Электромонтажник по сигнализации, централизации и блокировке</w:t>
            </w:r>
          </w:p>
        </w:tc>
      </w:tr>
    </w:tbl>
    <w:p w:rsidR="00BC5F96" w:rsidRPr="00E5530F" w:rsidRDefault="00BC5F96" w:rsidP="006D715E">
      <w:pPr>
        <w:spacing w:line="240" w:lineRule="auto"/>
        <w:rPr>
          <w:b/>
          <w:bCs/>
          <w:iCs/>
          <w:sz w:val="24"/>
          <w:szCs w:val="24"/>
        </w:rPr>
        <w:sectPr w:rsidR="00BC5F96" w:rsidRPr="00E5530F" w:rsidSect="00A87BA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C5F96" w:rsidRPr="00E5530F" w:rsidRDefault="007319C4" w:rsidP="006D715E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lastRenderedPageBreak/>
        <w:t>3</w:t>
      </w:r>
      <w:r w:rsidR="00BC5F96" w:rsidRPr="00E5530F">
        <w:rPr>
          <w:b/>
          <w:kern w:val="32"/>
          <w:sz w:val="28"/>
          <w:szCs w:val="28"/>
        </w:rPr>
        <w:t>. СТРУКТУРА И СОДЕРЖАНИЕ ПРОФЕССИОНАЛЬНОГО МОДУЛЯ</w:t>
      </w:r>
    </w:p>
    <w:p w:rsidR="00BC5F96" w:rsidRPr="00E5530F" w:rsidRDefault="007319C4" w:rsidP="006D715E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BC5F96" w:rsidRPr="00E5530F">
        <w:rPr>
          <w:b/>
          <w:bCs/>
          <w:iCs/>
          <w:sz w:val="28"/>
          <w:szCs w:val="28"/>
        </w:rPr>
        <w:t>.1 Структура профессионального модуля по очной форме обучения</w:t>
      </w:r>
    </w:p>
    <w:p w:rsidR="00BC5F96" w:rsidRPr="00E5530F" w:rsidRDefault="00BC5F96" w:rsidP="006D715E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tbl>
      <w:tblPr>
        <w:tblW w:w="1541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8"/>
        <w:gridCol w:w="3341"/>
        <w:gridCol w:w="1154"/>
        <w:gridCol w:w="850"/>
        <w:gridCol w:w="1518"/>
        <w:gridCol w:w="1134"/>
        <w:gridCol w:w="183"/>
        <w:gridCol w:w="851"/>
        <w:gridCol w:w="1984"/>
        <w:gridCol w:w="1023"/>
        <w:gridCol w:w="1204"/>
      </w:tblGrid>
      <w:tr w:rsidR="00BC5F96" w:rsidRPr="00E5530F" w:rsidTr="00A32BBF">
        <w:trPr>
          <w:cantSplit/>
          <w:trHeight w:hRule="exact" w:val="1016"/>
        </w:trPr>
        <w:tc>
          <w:tcPr>
            <w:tcW w:w="2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19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3"/>
                <w:sz w:val="24"/>
                <w:szCs w:val="24"/>
              </w:rPr>
              <w:t xml:space="preserve">Коды </w:t>
            </w:r>
            <w:r w:rsidRPr="00E5530F">
              <w:rPr>
                <w:color w:val="000000"/>
                <w:spacing w:val="-5"/>
                <w:sz w:val="24"/>
                <w:szCs w:val="24"/>
              </w:rPr>
              <w:t xml:space="preserve">профессиональных </w:t>
            </w:r>
            <w:r w:rsidRPr="00E5530F">
              <w:rPr>
                <w:color w:val="000000"/>
                <w:spacing w:val="-4"/>
                <w:sz w:val="24"/>
                <w:szCs w:val="24"/>
              </w:rPr>
              <w:t>компетенций</w:t>
            </w: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64" w:right="269" w:firstLine="187"/>
              <w:jc w:val="center"/>
              <w:rPr>
                <w:sz w:val="24"/>
                <w:szCs w:val="24"/>
                <w:lang w:val="en-US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 xml:space="preserve">Наименования разделов </w:t>
            </w:r>
            <w:r w:rsidRPr="00E5530F">
              <w:rPr>
                <w:color w:val="000000"/>
                <w:spacing w:val="-7"/>
                <w:sz w:val="24"/>
                <w:szCs w:val="24"/>
              </w:rPr>
              <w:t>профессионального модуля</w:t>
            </w: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Суммарный объем нагрузки, час</w:t>
            </w: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34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 xml:space="preserve">Объем профессионального модуля, </w:t>
            </w:r>
            <w:r w:rsidRPr="00E5530F">
              <w:rPr>
                <w:color w:val="000000"/>
                <w:spacing w:val="-3"/>
                <w:sz w:val="24"/>
                <w:szCs w:val="24"/>
              </w:rPr>
              <w:t>академический час</w:t>
            </w:r>
          </w:p>
        </w:tc>
      </w:tr>
      <w:tr w:rsidR="00BC5F96" w:rsidRPr="00E5530F" w:rsidTr="00A32BBF">
        <w:trPr>
          <w:trHeight w:hRule="exact" w:val="528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4"/>
                <w:sz w:val="24"/>
                <w:szCs w:val="24"/>
              </w:rPr>
              <w:t>Работа обучающихся во взаимодействии с преподавателем</w:t>
            </w: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  <w:vertAlign w:val="superscript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BC5F96" w:rsidRPr="00E5530F" w:rsidTr="00A32BBF">
        <w:trPr>
          <w:trHeight w:val="519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E5530F">
              <w:rPr>
                <w:color w:val="000000"/>
                <w:spacing w:val="-11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Обучение по МДК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Практики</w:t>
            </w:r>
          </w:p>
        </w:tc>
        <w:tc>
          <w:tcPr>
            <w:tcW w:w="10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</w:tr>
      <w:tr w:rsidR="00BC5F96" w:rsidRPr="00E5530F" w:rsidTr="00A32BBF">
        <w:trPr>
          <w:trHeight w:hRule="exact" w:val="519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в том числе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</w:tr>
      <w:tr w:rsidR="00BC5F96" w:rsidRPr="00E5530F" w:rsidTr="00A32BBF">
        <w:trPr>
          <w:trHeight w:hRule="exact" w:val="1343"/>
        </w:trPr>
        <w:tc>
          <w:tcPr>
            <w:tcW w:w="2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right="10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8"/>
                <w:sz w:val="24"/>
                <w:szCs w:val="24"/>
              </w:rPr>
              <w:t>лабо</w:t>
            </w:r>
            <w:r w:rsidRPr="00E5530F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E5530F">
              <w:rPr>
                <w:color w:val="000000"/>
                <w:spacing w:val="-5"/>
                <w:sz w:val="24"/>
                <w:szCs w:val="24"/>
              </w:rPr>
              <w:t>раторных работ и практи</w:t>
            </w:r>
            <w:r w:rsidRPr="00E5530F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E5530F">
              <w:rPr>
                <w:color w:val="000000"/>
                <w:spacing w:val="-8"/>
                <w:sz w:val="24"/>
                <w:szCs w:val="24"/>
              </w:rPr>
              <w:t xml:space="preserve">ческих </w:t>
            </w:r>
            <w:r w:rsidRPr="00E5530F">
              <w:rPr>
                <w:color w:val="000000"/>
                <w:spacing w:val="-4"/>
                <w:sz w:val="24"/>
                <w:szCs w:val="24"/>
              </w:rPr>
              <w:t>занятий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7"/>
                <w:sz w:val="24"/>
                <w:szCs w:val="24"/>
              </w:rPr>
              <w:t xml:space="preserve">курсовых </w:t>
            </w:r>
            <w:r w:rsidRPr="00E5530F">
              <w:rPr>
                <w:color w:val="000000"/>
                <w:spacing w:val="-6"/>
                <w:sz w:val="24"/>
                <w:szCs w:val="24"/>
              </w:rPr>
              <w:t xml:space="preserve">работ </w:t>
            </w:r>
            <w:r w:rsidRPr="00E5530F">
              <w:rPr>
                <w:color w:val="000000"/>
                <w:spacing w:val="-8"/>
                <w:sz w:val="24"/>
                <w:szCs w:val="24"/>
              </w:rPr>
              <w:t>(проектов)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11"/>
                <w:sz w:val="24"/>
                <w:szCs w:val="24"/>
              </w:rPr>
              <w:t>учебная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производственная</w:t>
            </w: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</w:tr>
      <w:tr w:rsidR="00BC5F96" w:rsidRPr="00E5530F" w:rsidTr="00A32BBF">
        <w:trPr>
          <w:trHeight w:hRule="exact" w:val="967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1"/>
                <w:sz w:val="24"/>
                <w:szCs w:val="24"/>
              </w:rPr>
              <w:t>ПК 4.1, ПК 4.2</w:t>
            </w: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4"/>
                <w:sz w:val="24"/>
                <w:szCs w:val="24"/>
              </w:rPr>
              <w:t>Раздел 1. Специальный курс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42 + 36 УП</w:t>
            </w: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2</w:t>
            </w:r>
          </w:p>
        </w:tc>
      </w:tr>
      <w:tr w:rsidR="00BC5F96" w:rsidRPr="00E5530F" w:rsidTr="00A32BBF">
        <w:trPr>
          <w:trHeight w:hRule="exact" w:val="1304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1"/>
                <w:sz w:val="24"/>
                <w:szCs w:val="24"/>
              </w:rPr>
              <w:t>ПК 4.1, ПК 4.2</w:t>
            </w: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rPr>
                <w:bCs/>
                <w:color w:val="000000"/>
                <w:spacing w:val="1"/>
                <w:sz w:val="24"/>
                <w:szCs w:val="24"/>
              </w:rPr>
            </w:pPr>
            <w:r w:rsidRPr="00E5530F">
              <w:rPr>
                <w:color w:val="000000"/>
                <w:spacing w:val="-4"/>
                <w:sz w:val="24"/>
                <w:szCs w:val="24"/>
              </w:rPr>
              <w:t xml:space="preserve">Раздел 2. </w:t>
            </w:r>
            <w:r w:rsidRPr="00E5530F">
              <w:rPr>
                <w:bCs/>
                <w:color w:val="000000"/>
                <w:sz w:val="24"/>
                <w:szCs w:val="24"/>
              </w:rPr>
              <w:t>Производственная практика (электромонтер по обслуживанию и ремонту устройств СЦБ 4 разряда)</w:t>
            </w:r>
            <w:r w:rsidRPr="00E5530F">
              <w:rPr>
                <w:bCs/>
                <w:color w:val="000000"/>
                <w:spacing w:val="1"/>
                <w:sz w:val="24"/>
                <w:szCs w:val="24"/>
              </w:rPr>
              <w:t xml:space="preserve">, часов </w:t>
            </w: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</w:tr>
      <w:tr w:rsidR="00BC5F96" w:rsidRPr="00E5530F" w:rsidTr="00A32BBF">
        <w:trPr>
          <w:trHeight w:hRule="exact" w:val="834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ПМ.04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tabs>
                <w:tab w:val="left" w:pos="13"/>
                <w:tab w:val="left" w:pos="154"/>
              </w:tabs>
              <w:autoSpaceDE w:val="0"/>
              <w:autoSpaceDN w:val="0"/>
              <w:adjustRightInd w:val="0"/>
              <w:spacing w:line="240" w:lineRule="auto"/>
              <w:ind w:right="697"/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6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4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9</w:t>
            </w:r>
          </w:p>
        </w:tc>
      </w:tr>
      <w:tr w:rsidR="00BC5F96" w:rsidRPr="00E5530F" w:rsidTr="00A32BBF">
        <w:trPr>
          <w:trHeight w:hRule="exact" w:val="413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664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4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0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63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4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6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 xml:space="preserve">   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11</w:t>
            </w:r>
          </w:p>
        </w:tc>
      </w:tr>
    </w:tbl>
    <w:p w:rsidR="00BC5F96" w:rsidRPr="00E5530F" w:rsidRDefault="00BC5F96" w:rsidP="006D715E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8"/>
          <w:szCs w:val="28"/>
        </w:rPr>
      </w:pPr>
    </w:p>
    <w:p w:rsidR="00BC5F96" w:rsidRPr="00E5530F" w:rsidRDefault="00BC5F96" w:rsidP="006D715E">
      <w:pPr>
        <w:keepNext/>
        <w:pageBreakBefore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lastRenderedPageBreak/>
        <w:t>Структура профессионального модуля по заочной форме обучения</w:t>
      </w:r>
    </w:p>
    <w:p w:rsidR="00BC5F96" w:rsidRPr="00E5530F" w:rsidRDefault="00BC5F96" w:rsidP="006D715E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sz w:val="20"/>
        </w:rPr>
      </w:pPr>
    </w:p>
    <w:tbl>
      <w:tblPr>
        <w:tblW w:w="1541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8"/>
        <w:gridCol w:w="3341"/>
        <w:gridCol w:w="1154"/>
        <w:gridCol w:w="850"/>
        <w:gridCol w:w="1518"/>
        <w:gridCol w:w="1134"/>
        <w:gridCol w:w="183"/>
        <w:gridCol w:w="851"/>
        <w:gridCol w:w="1984"/>
        <w:gridCol w:w="1023"/>
        <w:gridCol w:w="1204"/>
      </w:tblGrid>
      <w:tr w:rsidR="00BC5F96" w:rsidRPr="00E5530F" w:rsidTr="00A32BBF">
        <w:trPr>
          <w:cantSplit/>
          <w:trHeight w:hRule="exact" w:val="1016"/>
        </w:trPr>
        <w:tc>
          <w:tcPr>
            <w:tcW w:w="2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19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3"/>
                <w:sz w:val="24"/>
                <w:szCs w:val="24"/>
              </w:rPr>
              <w:t xml:space="preserve">Коды </w:t>
            </w:r>
            <w:r w:rsidRPr="00E5530F">
              <w:rPr>
                <w:color w:val="000000"/>
                <w:spacing w:val="-5"/>
                <w:sz w:val="24"/>
                <w:szCs w:val="24"/>
              </w:rPr>
              <w:t xml:space="preserve">профессиональных </w:t>
            </w:r>
            <w:r w:rsidRPr="00E5530F">
              <w:rPr>
                <w:color w:val="000000"/>
                <w:spacing w:val="-4"/>
                <w:sz w:val="24"/>
                <w:szCs w:val="24"/>
              </w:rPr>
              <w:t>компетенций</w:t>
            </w: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64" w:right="269" w:firstLine="187"/>
              <w:jc w:val="center"/>
              <w:rPr>
                <w:sz w:val="24"/>
                <w:szCs w:val="24"/>
                <w:lang w:val="en-US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 xml:space="preserve">Наименования разделов </w:t>
            </w:r>
            <w:r w:rsidRPr="00E5530F">
              <w:rPr>
                <w:color w:val="000000"/>
                <w:spacing w:val="-7"/>
                <w:sz w:val="24"/>
                <w:szCs w:val="24"/>
              </w:rPr>
              <w:t>профессионального модуля</w:t>
            </w: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Суммарный объем нагрузки, час</w:t>
            </w: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34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 xml:space="preserve">Объем профессионального модуля, </w:t>
            </w:r>
            <w:r w:rsidRPr="00E5530F">
              <w:rPr>
                <w:color w:val="000000"/>
                <w:spacing w:val="-3"/>
                <w:sz w:val="24"/>
                <w:szCs w:val="24"/>
              </w:rPr>
              <w:t>академический час</w:t>
            </w:r>
          </w:p>
        </w:tc>
      </w:tr>
      <w:tr w:rsidR="00BC5F96" w:rsidRPr="00E5530F" w:rsidTr="00A32BBF">
        <w:trPr>
          <w:trHeight w:hRule="exact" w:val="528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4"/>
                <w:sz w:val="24"/>
                <w:szCs w:val="24"/>
              </w:rPr>
              <w:t>Работа обучающихся во взаимодействии с преподавателем</w:t>
            </w: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  <w:vertAlign w:val="superscript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BC5F96" w:rsidRPr="00E5530F" w:rsidTr="00A32BBF">
        <w:trPr>
          <w:trHeight w:val="519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E5530F">
              <w:rPr>
                <w:color w:val="000000"/>
                <w:spacing w:val="-11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Обучение по МДК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Практики</w:t>
            </w:r>
          </w:p>
        </w:tc>
        <w:tc>
          <w:tcPr>
            <w:tcW w:w="10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</w:tr>
      <w:tr w:rsidR="00BC5F96" w:rsidRPr="00E5530F" w:rsidTr="00A32BBF">
        <w:trPr>
          <w:trHeight w:hRule="exact" w:val="519"/>
        </w:trPr>
        <w:tc>
          <w:tcPr>
            <w:tcW w:w="21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в том числе</w:t>
            </w: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</w:tr>
      <w:tr w:rsidR="00BC5F96" w:rsidRPr="00E5530F" w:rsidTr="00A32BBF">
        <w:trPr>
          <w:trHeight w:hRule="exact" w:val="1343"/>
        </w:trPr>
        <w:tc>
          <w:tcPr>
            <w:tcW w:w="2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5" w:right="10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8"/>
                <w:sz w:val="24"/>
                <w:szCs w:val="24"/>
              </w:rPr>
              <w:t>лабо</w:t>
            </w:r>
            <w:r w:rsidRPr="00E5530F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E5530F">
              <w:rPr>
                <w:color w:val="000000"/>
                <w:spacing w:val="-5"/>
                <w:sz w:val="24"/>
                <w:szCs w:val="24"/>
              </w:rPr>
              <w:t>раторных работ и практи</w:t>
            </w:r>
            <w:r w:rsidRPr="00E5530F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E5530F">
              <w:rPr>
                <w:color w:val="000000"/>
                <w:spacing w:val="-8"/>
                <w:sz w:val="24"/>
                <w:szCs w:val="24"/>
              </w:rPr>
              <w:t xml:space="preserve">ческих </w:t>
            </w:r>
            <w:r w:rsidRPr="00E5530F">
              <w:rPr>
                <w:color w:val="000000"/>
                <w:spacing w:val="-4"/>
                <w:sz w:val="24"/>
                <w:szCs w:val="24"/>
              </w:rPr>
              <w:t>занятий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7"/>
                <w:sz w:val="24"/>
                <w:szCs w:val="24"/>
              </w:rPr>
              <w:t xml:space="preserve">курсовых </w:t>
            </w:r>
            <w:r w:rsidRPr="00E5530F">
              <w:rPr>
                <w:color w:val="000000"/>
                <w:spacing w:val="-6"/>
                <w:sz w:val="24"/>
                <w:szCs w:val="24"/>
              </w:rPr>
              <w:t xml:space="preserve">работ </w:t>
            </w:r>
            <w:r w:rsidRPr="00E5530F">
              <w:rPr>
                <w:color w:val="000000"/>
                <w:spacing w:val="-8"/>
                <w:sz w:val="24"/>
                <w:szCs w:val="24"/>
              </w:rPr>
              <w:t>(проектов)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11"/>
                <w:sz w:val="24"/>
                <w:szCs w:val="24"/>
              </w:rPr>
              <w:t>учебная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6"/>
                <w:sz w:val="24"/>
                <w:szCs w:val="24"/>
              </w:rPr>
              <w:t>производственная</w:t>
            </w:r>
          </w:p>
        </w:tc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9" w:right="24"/>
              <w:jc w:val="center"/>
              <w:rPr>
                <w:sz w:val="24"/>
                <w:szCs w:val="24"/>
              </w:rPr>
            </w:pPr>
          </w:p>
        </w:tc>
      </w:tr>
      <w:tr w:rsidR="00BC5F96" w:rsidRPr="00E5530F" w:rsidTr="00A32BBF">
        <w:trPr>
          <w:trHeight w:hRule="exact" w:val="967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1"/>
                <w:sz w:val="24"/>
                <w:szCs w:val="24"/>
              </w:rPr>
              <w:t>ПК 4.1, ПК 4.2</w:t>
            </w: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4"/>
                <w:sz w:val="24"/>
                <w:szCs w:val="24"/>
              </w:rPr>
              <w:t>Раздел 1. Специальный курс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42 + 36 УП</w:t>
            </w: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</w:tr>
      <w:tr w:rsidR="00BC5F96" w:rsidRPr="00E5530F" w:rsidTr="00A32BBF">
        <w:trPr>
          <w:trHeight w:hRule="exact" w:val="1197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1"/>
                <w:sz w:val="24"/>
                <w:szCs w:val="24"/>
              </w:rPr>
              <w:t>ПК 4.1, ПК 4.2</w:t>
            </w: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rPr>
                <w:bCs/>
                <w:color w:val="000000"/>
                <w:spacing w:val="1"/>
                <w:sz w:val="24"/>
                <w:szCs w:val="24"/>
              </w:rPr>
            </w:pPr>
            <w:r w:rsidRPr="00E5530F">
              <w:rPr>
                <w:color w:val="000000"/>
                <w:spacing w:val="-4"/>
                <w:sz w:val="24"/>
                <w:szCs w:val="24"/>
              </w:rPr>
              <w:t xml:space="preserve">Раздел 2. </w:t>
            </w:r>
            <w:r w:rsidRPr="00E5530F">
              <w:rPr>
                <w:bCs/>
                <w:color w:val="000000"/>
                <w:sz w:val="24"/>
                <w:szCs w:val="24"/>
              </w:rPr>
              <w:t>Производственная практика (электромонтер по обслуживанию и ремонту устройств СЦБ 4 разряда)</w:t>
            </w:r>
            <w:r w:rsidRPr="00E5530F">
              <w:rPr>
                <w:bCs/>
                <w:color w:val="000000"/>
                <w:spacing w:val="1"/>
                <w:sz w:val="24"/>
                <w:szCs w:val="24"/>
              </w:rPr>
              <w:t xml:space="preserve">, часов </w:t>
            </w: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hanging="5"/>
              <w:rPr>
                <w:bCs/>
                <w:color w:val="000000"/>
                <w:spacing w:val="1"/>
                <w:sz w:val="24"/>
                <w:szCs w:val="24"/>
              </w:rPr>
            </w:pPr>
          </w:p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</w:tr>
      <w:tr w:rsidR="00BC5F96" w:rsidRPr="00E5530F" w:rsidTr="00A32BBF">
        <w:trPr>
          <w:trHeight w:hRule="exact" w:val="1279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ПМ.04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tabs>
                <w:tab w:val="left" w:pos="13"/>
                <w:tab w:val="left" w:pos="154"/>
              </w:tabs>
              <w:autoSpaceDE w:val="0"/>
              <w:autoSpaceDN w:val="0"/>
              <w:adjustRightInd w:val="0"/>
              <w:spacing w:line="240" w:lineRule="auto"/>
              <w:ind w:right="697"/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6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4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9</w:t>
            </w:r>
          </w:p>
        </w:tc>
      </w:tr>
      <w:tr w:rsidR="00BC5F96" w:rsidRPr="00E5530F" w:rsidTr="00A32BBF">
        <w:trPr>
          <w:trHeight w:hRule="exact" w:val="413"/>
        </w:trPr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664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4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0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63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4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16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 xml:space="preserve">   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34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F96" w:rsidRPr="00E5530F" w:rsidRDefault="00BC5F96" w:rsidP="00A32BB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9</w:t>
            </w:r>
          </w:p>
        </w:tc>
      </w:tr>
    </w:tbl>
    <w:p w:rsidR="00BC5F96" w:rsidRPr="00E5530F" w:rsidRDefault="007319C4" w:rsidP="006D715E">
      <w:pPr>
        <w:pageBreakBefore/>
        <w:spacing w:line="240" w:lineRule="auto"/>
        <w:ind w:left="184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3</w:t>
      </w:r>
      <w:r w:rsidR="00BC5F96" w:rsidRPr="00E5530F">
        <w:rPr>
          <w:b/>
          <w:bCs/>
          <w:iCs/>
          <w:sz w:val="28"/>
          <w:szCs w:val="28"/>
        </w:rPr>
        <w:t xml:space="preserve">.2 Тематический план и содержание профессионального модуля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0490"/>
        <w:gridCol w:w="1353"/>
      </w:tblGrid>
      <w:tr w:rsidR="00BC5F96" w:rsidRPr="00E5530F" w:rsidTr="00A32BBF">
        <w:tc>
          <w:tcPr>
            <w:tcW w:w="2943" w:type="dxa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530F">
              <w:rPr>
                <w:b/>
                <w:bCs/>
                <w:iCs/>
                <w:sz w:val="24"/>
                <w:szCs w:val="24"/>
              </w:rPr>
              <w:t>Объем в часах</w:t>
            </w:r>
          </w:p>
        </w:tc>
      </w:tr>
      <w:tr w:rsidR="00BC5F96" w:rsidRPr="00E5530F" w:rsidTr="00A32BBF">
        <w:tc>
          <w:tcPr>
            <w:tcW w:w="2943" w:type="dxa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</w:tr>
      <w:tr w:rsidR="00BC5F96" w:rsidRPr="00E5530F" w:rsidTr="00A32BBF">
        <w:tc>
          <w:tcPr>
            <w:tcW w:w="13433" w:type="dxa"/>
            <w:gridSpan w:val="2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Раздел 1. Специальный курс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42</w:t>
            </w:r>
          </w:p>
        </w:tc>
      </w:tr>
      <w:tr w:rsidR="00BC5F96" w:rsidRPr="00E5530F" w:rsidTr="00A32BBF">
        <w:tc>
          <w:tcPr>
            <w:tcW w:w="13433" w:type="dxa"/>
            <w:gridSpan w:val="2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34</w:t>
            </w:r>
          </w:p>
        </w:tc>
      </w:tr>
      <w:tr w:rsidR="003D7C28" w:rsidRPr="00E5530F" w:rsidTr="00A32BBF">
        <w:tc>
          <w:tcPr>
            <w:tcW w:w="2943" w:type="dxa"/>
            <w:vMerge w:val="restart"/>
          </w:tcPr>
          <w:p w:rsidR="003D7C28" w:rsidRPr="00E5530F" w:rsidRDefault="003D7C28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1.1</w:t>
            </w:r>
          </w:p>
          <w:p w:rsidR="003D7C28" w:rsidRPr="00E5530F" w:rsidRDefault="003D7C28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Охрана труда и техника безопасности при эксплуатации электроустановок</w:t>
            </w:r>
          </w:p>
        </w:tc>
        <w:tc>
          <w:tcPr>
            <w:tcW w:w="10490" w:type="dxa"/>
          </w:tcPr>
          <w:p w:rsidR="003D7C28" w:rsidRPr="00E5530F" w:rsidRDefault="003D7C28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353" w:type="dxa"/>
            <w:vAlign w:val="center"/>
          </w:tcPr>
          <w:p w:rsidR="003D7C28" w:rsidRPr="00E5530F" w:rsidRDefault="003D7C28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</w:tr>
      <w:tr w:rsidR="003D7C28" w:rsidRPr="00E5530F" w:rsidTr="007605F1">
        <w:trPr>
          <w:trHeight w:val="1518"/>
        </w:trPr>
        <w:tc>
          <w:tcPr>
            <w:tcW w:w="2943" w:type="dxa"/>
            <w:vMerge/>
          </w:tcPr>
          <w:p w:rsidR="003D7C28" w:rsidRPr="00E5530F" w:rsidRDefault="003D7C28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3D7C28" w:rsidRPr="00E5530F" w:rsidRDefault="003D7C28" w:rsidP="00A32BBF">
            <w:pPr>
              <w:spacing w:line="240" w:lineRule="auto"/>
              <w:jc w:val="left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безопасности при эксплуатации электроустановок. Основные положения межотраслевых правил по охране труда при эксплуатации электроустановок: требования к обслуживающему персоналу; порядок допуска персонала к самостоятельной работе; виды работ в электроустановках; организационные технические мероприятия, обеспечивающие безопасность работ. Типовая инструкция по охране труда для электромеханика и электромонтера устройств сигнализации, централизации и блокировки в ОАО «РЖД» № 2616 от 03 ноября 2015г.</w:t>
            </w:r>
          </w:p>
        </w:tc>
        <w:tc>
          <w:tcPr>
            <w:tcW w:w="1353" w:type="dxa"/>
            <w:vAlign w:val="center"/>
          </w:tcPr>
          <w:p w:rsidR="003D7C28" w:rsidRPr="00E5530F" w:rsidRDefault="003D7C28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</w:tr>
      <w:tr w:rsidR="00BC5F96" w:rsidRPr="00E5530F" w:rsidTr="00A32BBF">
        <w:tc>
          <w:tcPr>
            <w:tcW w:w="2943" w:type="dxa"/>
            <w:vMerge w:val="restart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1.2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Правила технической эксплуатации, инструкции и правила безопасности движения поездов</w:t>
            </w: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353" w:type="dxa"/>
            <w:vAlign w:val="center"/>
          </w:tcPr>
          <w:p w:rsidR="00BC5F96" w:rsidRPr="003D7C28" w:rsidRDefault="003D7C28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3D7C28">
              <w:rPr>
                <w:b/>
                <w:bCs/>
                <w:iCs/>
                <w:szCs w:val="22"/>
              </w:rPr>
              <w:t>4</w:t>
            </w:r>
          </w:p>
        </w:tc>
      </w:tr>
      <w:tr w:rsidR="00BC5F96" w:rsidRPr="00E5530F" w:rsidTr="00A32BBF">
        <w:trPr>
          <w:trHeight w:val="1128"/>
        </w:trPr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технической эксплуатации железных дорог Российской Федерации, Требования безопасности движения поездов. Инструкции по движению поездов и маневровой работе на железных дорогах Российской Федерации, Инструкции по сигнализации на железных дорогах Российской Федерации.</w:t>
            </w:r>
          </w:p>
        </w:tc>
        <w:tc>
          <w:tcPr>
            <w:tcW w:w="1353" w:type="dxa"/>
            <w:vAlign w:val="center"/>
          </w:tcPr>
          <w:p w:rsidR="00BC5F96" w:rsidRPr="00E5530F" w:rsidRDefault="003D7C28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BC5F96" w:rsidRPr="00E5530F" w:rsidTr="00A32BBF">
        <w:tc>
          <w:tcPr>
            <w:tcW w:w="2943" w:type="dxa"/>
            <w:vMerge w:val="restart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Тема 1.3 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Основные сведения о структуре предприятия</w:t>
            </w: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353" w:type="dxa"/>
            <w:vAlign w:val="center"/>
          </w:tcPr>
          <w:p w:rsidR="00BC5F96" w:rsidRPr="00E5530F" w:rsidRDefault="003D7C28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BC5F96" w:rsidRPr="00E5530F" w:rsidTr="00A32BBF"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Производственная структура. Департамент инфраструктуры. Дорожная дирекция инфраструктуры. Служба автоматики и телемеханики. Дистанция сигнализации, централизации и блокировки. Бригады, участки, цеха и другие подразделения; их задачи и взаимосвязь в производственном процессе. Организация и техническое оснащение рабочего места электромонтера СЦБ. Правила внутреннего распорядка.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4</w:t>
            </w:r>
          </w:p>
        </w:tc>
      </w:tr>
      <w:tr w:rsidR="00BC5F96" w:rsidRPr="00E5530F" w:rsidTr="00A32BBF">
        <w:tc>
          <w:tcPr>
            <w:tcW w:w="2943" w:type="dxa"/>
            <w:vMerge w:val="restart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1.4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Техническая эксплуатация и обслуживание аппаратуры систем СЦБ и ЖАТ</w:t>
            </w: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353" w:type="dxa"/>
            <w:vAlign w:val="center"/>
          </w:tcPr>
          <w:p w:rsidR="00BC5F96" w:rsidRPr="00E5530F" w:rsidRDefault="003D7C28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24</w:t>
            </w:r>
          </w:p>
        </w:tc>
      </w:tr>
      <w:tr w:rsidR="00BC5F96" w:rsidRPr="00E5530F" w:rsidTr="00A32BBF">
        <w:trPr>
          <w:trHeight w:val="1878"/>
        </w:trPr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технической эксплуатации аппаратуры релейных, электронных и микропроцессорных систем ЖАТ. Техническое обслуживание, текущий ремонт, регулировка аппаратуры систем ЖАТ. Установка и монтаж оборудования, аппаратуры и приборов систем автоматики, проведение пусконаладочных работ.</w:t>
            </w:r>
          </w:p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Контроль технического состояния аппаратуры. Проверка работоспособности аппаратуры, выявление и устранение неисправностей. Технологические карты в соответствии с  инструкцией по техническому обслуживанию и ремонту устройств и систем сигнализации, централизации и блокировки  № 3168 от 30.12.2015г. Анализ работы аппаратуры систем ЖАТ и оценка качества работы.</w:t>
            </w:r>
          </w:p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4</w:t>
            </w:r>
          </w:p>
        </w:tc>
      </w:tr>
    </w:tbl>
    <w:p w:rsidR="00BC5F96" w:rsidRPr="00E5530F" w:rsidRDefault="00BC5F96" w:rsidP="006D715E">
      <w:pPr>
        <w:pageBreakBefore/>
        <w:jc w:val="right"/>
      </w:pPr>
      <w:r w:rsidRPr="00E5530F">
        <w:rPr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0490"/>
        <w:gridCol w:w="1353"/>
      </w:tblGrid>
      <w:tr w:rsidR="00BC5F96" w:rsidRPr="00E5530F" w:rsidTr="00A32BBF">
        <w:tc>
          <w:tcPr>
            <w:tcW w:w="2943" w:type="dxa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</w:tr>
      <w:tr w:rsidR="00BC5F96" w:rsidRPr="00E5530F" w:rsidTr="00A32BBF">
        <w:tc>
          <w:tcPr>
            <w:tcW w:w="2943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Практические занятия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20</w:t>
            </w:r>
          </w:p>
        </w:tc>
      </w:tr>
      <w:tr w:rsidR="00BC5F96" w:rsidRPr="00E5530F" w:rsidTr="00A32BBF">
        <w:tc>
          <w:tcPr>
            <w:tcW w:w="2943" w:type="dxa"/>
            <w:vMerge w:val="restart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1 </w:t>
            </w:r>
            <w:r w:rsidRPr="00E5530F">
              <w:rPr>
                <w:bCs/>
                <w:iCs/>
                <w:szCs w:val="22"/>
              </w:rPr>
              <w:t xml:space="preserve">Освоение методов осмотра и ремонта напольных устройств СЦБ перегонных систем ЖАТ, станционных </w:t>
            </w:r>
            <w:proofErr w:type="spellStart"/>
            <w:r w:rsidRPr="00E5530F">
              <w:rPr>
                <w:bCs/>
                <w:iCs/>
                <w:szCs w:val="22"/>
              </w:rPr>
              <w:t>релейно</w:t>
            </w:r>
            <w:proofErr w:type="spellEnd"/>
            <w:r w:rsidRPr="00E5530F">
              <w:rPr>
                <w:bCs/>
                <w:iCs/>
                <w:szCs w:val="22"/>
              </w:rPr>
              <w:t xml:space="preserve"> – контактных систем электрической централизации ЭЦ.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</w:tr>
      <w:tr w:rsidR="00BC5F96" w:rsidRPr="00E5530F" w:rsidTr="00A32BBF"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Практическое занятие № 2</w:t>
            </w:r>
            <w:r w:rsidRPr="00E5530F">
              <w:rPr>
                <w:bCs/>
                <w:iCs/>
                <w:szCs w:val="22"/>
              </w:rPr>
              <w:t xml:space="preserve"> Освоение методовконтроля работоспособности аппаратуры и устранение возникших неисправностей перегонных устройств СЦБ нецентрализованных систем автоблокировки.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</w:tr>
      <w:tr w:rsidR="00BC5F96" w:rsidRPr="00E5530F" w:rsidTr="00A32BBF"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3 </w:t>
            </w:r>
            <w:r w:rsidRPr="00E5530F">
              <w:rPr>
                <w:bCs/>
                <w:iCs/>
                <w:szCs w:val="22"/>
              </w:rPr>
              <w:t xml:space="preserve">Освоение методов контроля работоспособности аппаратуры и устранение возникших неисправностей станционных устройств СЦБ </w:t>
            </w:r>
            <w:proofErr w:type="spellStart"/>
            <w:r w:rsidRPr="00E5530F">
              <w:rPr>
                <w:bCs/>
                <w:iCs/>
                <w:szCs w:val="22"/>
              </w:rPr>
              <w:t>релейно</w:t>
            </w:r>
            <w:proofErr w:type="spellEnd"/>
            <w:r w:rsidRPr="00E5530F">
              <w:rPr>
                <w:bCs/>
                <w:iCs/>
                <w:szCs w:val="22"/>
              </w:rPr>
              <w:t xml:space="preserve"> – контактных систем электрической централизации ЭЦ.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</w:tr>
      <w:tr w:rsidR="00BC5F96" w:rsidRPr="00E5530F" w:rsidTr="00A32BBF"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4 </w:t>
            </w:r>
            <w:r w:rsidRPr="00E5530F">
              <w:rPr>
                <w:bCs/>
                <w:iCs/>
                <w:szCs w:val="22"/>
              </w:rPr>
              <w:t>Освоение методовконтроля работоспособности аппаратуры и устранение возникших неисправностей перегонных устройств СЦБ централизованных систем автоблокировки АБТЦ и автоматической локомотивной сигнализации.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</w:tr>
      <w:tr w:rsidR="00BC5F96" w:rsidRPr="00E5530F" w:rsidTr="00A32BBF"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5 </w:t>
            </w:r>
            <w:r w:rsidRPr="00E5530F">
              <w:rPr>
                <w:bCs/>
                <w:iCs/>
                <w:szCs w:val="22"/>
              </w:rPr>
              <w:t xml:space="preserve">Освоение методовконтроля работоспособности аппаратуры и устранение возникших неисправностей устройств автоматической переездной сигнализации АПС, </w:t>
            </w:r>
            <w:proofErr w:type="spellStart"/>
            <w:r w:rsidRPr="00E5530F">
              <w:rPr>
                <w:bCs/>
                <w:iCs/>
                <w:szCs w:val="22"/>
              </w:rPr>
              <w:t>автошлагбаумов</w:t>
            </w:r>
            <w:proofErr w:type="spellEnd"/>
            <w:r w:rsidRPr="00E5530F">
              <w:rPr>
                <w:bCs/>
                <w:iCs/>
                <w:szCs w:val="22"/>
              </w:rPr>
              <w:t>, устройств заграждения переездов УЗП.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</w:tr>
      <w:tr w:rsidR="00BC5F96" w:rsidRPr="00E5530F" w:rsidTr="00A32BBF"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6 </w:t>
            </w:r>
            <w:r w:rsidRPr="00E5530F">
              <w:rPr>
                <w:bCs/>
                <w:iCs/>
                <w:szCs w:val="22"/>
              </w:rPr>
              <w:t>Освоение методовконтроля работоспособности аппаратуры и устранение возникших неисправностей устройств диспетчерского контроля в релейных шкафах автоблокировки и на посту ЭЦ.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</w:tr>
      <w:tr w:rsidR="00BC5F96" w:rsidRPr="00E5530F" w:rsidTr="00A32BBF"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7 </w:t>
            </w:r>
            <w:r w:rsidRPr="00E5530F">
              <w:rPr>
                <w:bCs/>
                <w:iCs/>
                <w:szCs w:val="22"/>
              </w:rPr>
              <w:t>Освоение методовконтроля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ЖАТ.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</w:tr>
      <w:tr w:rsidR="00BC5F96" w:rsidRPr="00E5530F" w:rsidTr="00A32BBF"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8 </w:t>
            </w:r>
            <w:r w:rsidRPr="00E5530F">
              <w:rPr>
                <w:bCs/>
                <w:iCs/>
                <w:szCs w:val="22"/>
              </w:rPr>
              <w:t>Освоение методовконтроля работоспособности аппаратуры и устранение возникших неисправностей устройств диагностики подвижного состава КТСМ, САУТ – ЦМ.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</w:tr>
      <w:tr w:rsidR="00BC5F96" w:rsidRPr="00E5530F" w:rsidTr="00A32BBF"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9 </w:t>
            </w:r>
            <w:r w:rsidRPr="00E5530F">
              <w:rPr>
                <w:bCs/>
                <w:iCs/>
                <w:szCs w:val="22"/>
              </w:rPr>
              <w:t>Освоение методовконтроля работоспособности аппаратуры и устранение возникших неисправностей микропроцессорных систем централизации.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</w:tr>
      <w:tr w:rsidR="00BC5F96" w:rsidRPr="00E5530F" w:rsidTr="00A32BBF">
        <w:tc>
          <w:tcPr>
            <w:tcW w:w="29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0490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10 </w:t>
            </w:r>
            <w:r w:rsidRPr="00E5530F">
              <w:rPr>
                <w:bCs/>
                <w:iCs/>
                <w:szCs w:val="22"/>
              </w:rPr>
              <w:t xml:space="preserve">Освоение методовконтроля исправности рельсовых цепей на станциях и перегонах. 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</w:tr>
      <w:tr w:rsidR="00BC5F96" w:rsidRPr="00E5530F" w:rsidTr="00A32BBF">
        <w:tc>
          <w:tcPr>
            <w:tcW w:w="13433" w:type="dxa"/>
            <w:gridSpan w:val="2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Учебная практика</w:t>
            </w:r>
          </w:p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Виды работ: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Ознакомление с организацией ремонтных работ в хозяйстве автоматики и телемеханики. Пайка. Лужение. Электромонтажные операции с проводами и кабелями. Работа со стрелочными электроприводами, гарнитурами и контрольными замками.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Сборка электрических цепей по монтажным схемам. Проверка работы выполненной схемы. «</w:t>
            </w:r>
            <w:proofErr w:type="spellStart"/>
            <w:r w:rsidRPr="00E5530F">
              <w:rPr>
                <w:bCs/>
                <w:iCs/>
                <w:szCs w:val="22"/>
              </w:rPr>
              <w:t>Прозвонка</w:t>
            </w:r>
            <w:proofErr w:type="spellEnd"/>
            <w:r w:rsidRPr="00E5530F">
              <w:rPr>
                <w:bCs/>
                <w:iCs/>
                <w:szCs w:val="22"/>
              </w:rPr>
              <w:t>» цепей для обнаружения и устранения неисправностей.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36</w:t>
            </w:r>
          </w:p>
        </w:tc>
      </w:tr>
      <w:tr w:rsidR="00BC5F96" w:rsidRPr="00E5530F" w:rsidTr="00A32BBF">
        <w:tc>
          <w:tcPr>
            <w:tcW w:w="13433" w:type="dxa"/>
            <w:gridSpan w:val="2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Самостоятельная работа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6</w:t>
            </w:r>
          </w:p>
        </w:tc>
      </w:tr>
      <w:tr w:rsidR="00BC5F96" w:rsidRPr="00E5530F" w:rsidTr="00A32BBF">
        <w:tc>
          <w:tcPr>
            <w:tcW w:w="13433" w:type="dxa"/>
            <w:gridSpan w:val="2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Промежуточная аттестация по профессиональному модулю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11</w:t>
            </w:r>
          </w:p>
        </w:tc>
      </w:tr>
    </w:tbl>
    <w:p w:rsidR="00BC5F96" w:rsidRPr="00E5530F" w:rsidRDefault="00BC5F96" w:rsidP="006D715E"/>
    <w:p w:rsidR="00BC5F96" w:rsidRPr="00E5530F" w:rsidRDefault="00BC5F96" w:rsidP="006D715E">
      <w:pPr>
        <w:pageBreakBefore/>
        <w:jc w:val="right"/>
      </w:pPr>
      <w:r w:rsidRPr="00E5530F">
        <w:rPr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33"/>
        <w:gridCol w:w="1353"/>
      </w:tblGrid>
      <w:tr w:rsidR="00BC5F96" w:rsidRPr="00E5530F" w:rsidTr="00A32BBF">
        <w:tc>
          <w:tcPr>
            <w:tcW w:w="13433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Производственная практика</w:t>
            </w:r>
          </w:p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Виды работ: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техническое обслуживание рельсовых цепей и кабельных сетей, устранение повреждений;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обслуживание ремонт релейной аппаратуры, различных типов бесконтактной аппаратуры, источников электропитания;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ремонт, смотр и чистка контактов, переключателей, соединителей, штепселей, кнопок, гарнитур, вспомогательного оборудования;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выявление и устранение неисправностей;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выполнение внутренней проводки;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зарядка аккумуляторных батарей;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обслуживание напольных и внутри постовых кабелей и кабельной арматуры;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 xml:space="preserve">- монтаж и пайка соединительных, промежуточных, оконечных муфт с </w:t>
            </w:r>
            <w:proofErr w:type="spellStart"/>
            <w:r w:rsidRPr="00E5530F">
              <w:rPr>
                <w:bCs/>
                <w:iCs/>
                <w:szCs w:val="22"/>
              </w:rPr>
              <w:t>прозвонкой</w:t>
            </w:r>
            <w:proofErr w:type="spellEnd"/>
            <w:r w:rsidRPr="00E5530F">
              <w:rPr>
                <w:bCs/>
                <w:iCs/>
                <w:szCs w:val="22"/>
              </w:rPr>
              <w:t>;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участие в строительстве кабельных сетей;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осмотр трасс кабелей;</w:t>
            </w:r>
          </w:p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ведение технической документации на выполняемые работы.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36</w:t>
            </w:r>
          </w:p>
        </w:tc>
      </w:tr>
      <w:tr w:rsidR="00BC5F96" w:rsidRPr="00E5530F" w:rsidTr="00A32BBF">
        <w:tc>
          <w:tcPr>
            <w:tcW w:w="13433" w:type="dxa"/>
          </w:tcPr>
          <w:p w:rsidR="00BC5F96" w:rsidRPr="00E5530F" w:rsidRDefault="00BC5F96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Итого по ПМ.04</w:t>
            </w:r>
          </w:p>
        </w:tc>
        <w:tc>
          <w:tcPr>
            <w:tcW w:w="135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123</w:t>
            </w:r>
          </w:p>
        </w:tc>
      </w:tr>
    </w:tbl>
    <w:p w:rsidR="00BC5F96" w:rsidRPr="00E5530F" w:rsidRDefault="00BC5F96" w:rsidP="006D715E">
      <w:pPr>
        <w:spacing w:line="240" w:lineRule="auto"/>
        <w:jc w:val="center"/>
        <w:rPr>
          <w:b/>
          <w:bCs/>
          <w:iCs/>
          <w:sz w:val="28"/>
          <w:szCs w:val="28"/>
        </w:rPr>
      </w:pPr>
    </w:p>
    <w:p w:rsidR="00BC5F96" w:rsidRPr="00E5530F" w:rsidRDefault="00BC5F96" w:rsidP="006D715E">
      <w:pPr>
        <w:pageBreakBefore/>
        <w:spacing w:line="240" w:lineRule="auto"/>
        <w:jc w:val="center"/>
        <w:rPr>
          <w:b/>
          <w:bCs/>
          <w:iCs/>
          <w:sz w:val="28"/>
          <w:szCs w:val="28"/>
        </w:rPr>
        <w:sectPr w:rsidR="00BC5F96" w:rsidRPr="00E5530F" w:rsidSect="00B32F24">
          <w:pgSz w:w="16838" w:h="11906" w:orient="landscape"/>
          <w:pgMar w:top="1134" w:right="794" w:bottom="1134" w:left="1134" w:header="709" w:footer="709" w:gutter="0"/>
          <w:cols w:space="708"/>
          <w:docGrid w:linePitch="360"/>
        </w:sectPr>
      </w:pPr>
    </w:p>
    <w:p w:rsidR="00BC5F96" w:rsidRPr="00E5530F" w:rsidRDefault="007319C4" w:rsidP="006D715E">
      <w:pPr>
        <w:pageBreakBefore/>
        <w:spacing w:line="24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4</w:t>
      </w:r>
      <w:r w:rsidR="00BC5F96" w:rsidRPr="00E5530F">
        <w:rPr>
          <w:b/>
          <w:bCs/>
          <w:iCs/>
          <w:sz w:val="28"/>
          <w:szCs w:val="28"/>
        </w:rPr>
        <w:t>. УСЛОВИЯ РЕАЛИЗАЦИИ ПРОГРАММЫ ПРОФЕССИОНАЛЬНОГО МОДУЛЯ</w:t>
      </w:r>
    </w:p>
    <w:p w:rsidR="00BC5F96" w:rsidRPr="00E5530F" w:rsidRDefault="00BC5F96" w:rsidP="006D715E">
      <w:pPr>
        <w:spacing w:line="240" w:lineRule="auto"/>
        <w:rPr>
          <w:b/>
          <w:bCs/>
          <w:iCs/>
          <w:sz w:val="28"/>
          <w:szCs w:val="28"/>
        </w:rPr>
      </w:pPr>
    </w:p>
    <w:p w:rsidR="00BC5F96" w:rsidRPr="00E5530F" w:rsidRDefault="007319C4" w:rsidP="006D715E">
      <w:pPr>
        <w:spacing w:line="24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BC5F96" w:rsidRPr="00E5530F">
        <w:rPr>
          <w:b/>
          <w:bCs/>
          <w:iCs/>
          <w:sz w:val="28"/>
          <w:szCs w:val="28"/>
        </w:rPr>
        <w:t>.1. Для реализации программы профессионального модуля должны быть предусмотрены следующие специальные помещения:</w:t>
      </w:r>
    </w:p>
    <w:p w:rsidR="00BC5F96" w:rsidRPr="00E5530F" w:rsidRDefault="00BC5F96" w:rsidP="006D715E">
      <w:pPr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Кабинет «Проектирование систем железнодорожной автоматики и телемеханики», оснащенный оборудованием: </w:t>
      </w:r>
    </w:p>
    <w:p w:rsidR="00BC5F96" w:rsidRPr="00E5530F" w:rsidRDefault="00BC5F96" w:rsidP="006D715E">
      <w:pPr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посадочные места по количеству обучающихся; - рабочее место преподавателя; </w:t>
      </w:r>
    </w:p>
    <w:p w:rsidR="00BC5F96" w:rsidRPr="00E5530F" w:rsidRDefault="00BC5F96" w:rsidP="006D715E">
      <w:pPr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комплект действующих нормативных и других документов по проектированию устройства железнодорожной автоматики и телемеханики; по технической эксплуатации железных дорог и обеспечению безопасности движения; </w:t>
      </w:r>
    </w:p>
    <w:p w:rsidR="00BC5F96" w:rsidRPr="00E5530F" w:rsidRDefault="00BC5F96" w:rsidP="006D715E">
      <w:pPr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комплект учебно-наглядных пособий и методических материалов по модулю; - техническими средствами обучения: компьютер с лицензионным программным обеспечением,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E5530F">
        <w:rPr>
          <w:bCs/>
          <w:iCs/>
          <w:sz w:val="28"/>
          <w:szCs w:val="28"/>
        </w:rPr>
        <w:t>Internet</w:t>
      </w:r>
      <w:proofErr w:type="spellEnd"/>
      <w:r w:rsidRPr="00E5530F">
        <w:rPr>
          <w:bCs/>
          <w:iCs/>
          <w:sz w:val="28"/>
          <w:szCs w:val="28"/>
        </w:rPr>
        <w:t>.</w:t>
      </w:r>
    </w:p>
    <w:p w:rsidR="00BC5F96" w:rsidRPr="00E5530F" w:rsidRDefault="00BC5F96" w:rsidP="006D715E">
      <w:pPr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>Лаборатории: «Станционные системы автоматики», «Приборы и устройства автоматики», «</w:t>
      </w:r>
      <w:proofErr w:type="spellStart"/>
      <w:r w:rsidRPr="00E5530F">
        <w:rPr>
          <w:bCs/>
          <w:iCs/>
          <w:sz w:val="28"/>
          <w:szCs w:val="28"/>
        </w:rPr>
        <w:t>Электропитающие</w:t>
      </w:r>
      <w:proofErr w:type="spellEnd"/>
      <w:r w:rsidRPr="00E5530F">
        <w:rPr>
          <w:bCs/>
          <w:iCs/>
          <w:sz w:val="28"/>
          <w:szCs w:val="28"/>
        </w:rPr>
        <w:t xml:space="preserve"> и линейные устройства автоматики и телемеханики», «Перегонные системы автоматики»; «Микропроцессорные и диагностические системы автоматики»; «Техническое обслуживание, анализ и ремонт приборов и устройств систем СЦБ и ЖАТ», оснащенные в соответствии с основной образовательной программы по специальности 27.02.03 Автоматика и телемеханика на транспорте (железнодорожном транспорте). </w:t>
      </w:r>
    </w:p>
    <w:p w:rsidR="00BC5F96" w:rsidRPr="00E5530F" w:rsidRDefault="00BC5F96" w:rsidP="006D715E">
      <w:pPr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Мастерская «Монтаж устройств СЦБ и ЖАТ», оснащенная в соответствии с основной образовательной программы по специальности 27.02.03 Автоматика и телемеханика на транспорте (железнодорожном транспорте). </w:t>
      </w:r>
    </w:p>
    <w:p w:rsidR="00BC5F96" w:rsidRPr="00E5530F" w:rsidRDefault="00BC5F96" w:rsidP="006D715E">
      <w:pPr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Оснащенные базы практики, в соответствии с основной образовательной программы по специальности 27.02.03 Автоматика и телемеханика на транспорте (железнодорожном транспорте). </w:t>
      </w:r>
    </w:p>
    <w:p w:rsidR="00B816BA" w:rsidRDefault="00B816BA" w:rsidP="006D715E">
      <w:pPr>
        <w:spacing w:line="240" w:lineRule="auto"/>
        <w:ind w:firstLine="709"/>
        <w:rPr>
          <w:bCs/>
          <w:iCs/>
          <w:sz w:val="28"/>
          <w:szCs w:val="28"/>
        </w:rPr>
      </w:pPr>
    </w:p>
    <w:p w:rsidR="00BC5F96" w:rsidRPr="005D0DF7" w:rsidRDefault="007319C4" w:rsidP="00B816BA">
      <w:pPr>
        <w:spacing w:line="24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BC5F96" w:rsidRPr="005D0DF7">
        <w:rPr>
          <w:b/>
          <w:bCs/>
          <w:iCs/>
          <w:sz w:val="28"/>
          <w:szCs w:val="28"/>
        </w:rPr>
        <w:t xml:space="preserve">.2. Информационное обеспечение реализации программы </w:t>
      </w:r>
    </w:p>
    <w:p w:rsidR="00BC5F96" w:rsidRPr="00E5530F" w:rsidRDefault="00BC5F96" w:rsidP="006D715E">
      <w:pPr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</w:t>
      </w:r>
    </w:p>
    <w:p w:rsidR="00BC5F96" w:rsidRPr="00E5530F" w:rsidRDefault="00BC5F96" w:rsidP="006D715E">
      <w:pPr>
        <w:spacing w:line="240" w:lineRule="auto"/>
        <w:ind w:firstLine="709"/>
        <w:rPr>
          <w:b/>
          <w:bCs/>
          <w:iCs/>
          <w:sz w:val="28"/>
          <w:szCs w:val="28"/>
        </w:rPr>
      </w:pPr>
    </w:p>
    <w:p w:rsidR="00BC5F96" w:rsidRPr="00E5530F" w:rsidRDefault="007319C4" w:rsidP="00B816BA">
      <w:pPr>
        <w:spacing w:line="24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BC5F96" w:rsidRPr="00E5530F">
        <w:rPr>
          <w:b/>
          <w:bCs/>
          <w:iCs/>
          <w:sz w:val="28"/>
          <w:szCs w:val="28"/>
        </w:rPr>
        <w:t>.2.1. Электронные издания (электронные ресурсы)</w:t>
      </w:r>
    </w:p>
    <w:p w:rsidR="00BC5F96" w:rsidRPr="00E5530F" w:rsidRDefault="00BC5F96" w:rsidP="006D715E">
      <w:pPr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>1. Пашкевич, М.Н. Изучение правил технической эксплуатации железных дорог и безопасности движения [Электронный ресурс]</w:t>
      </w:r>
      <w:proofErr w:type="gramStart"/>
      <w:r w:rsidRPr="00E5530F">
        <w:rPr>
          <w:bCs/>
          <w:iCs/>
          <w:sz w:val="28"/>
          <w:szCs w:val="28"/>
        </w:rPr>
        <w:t xml:space="preserve"> :</w:t>
      </w:r>
      <w:proofErr w:type="gramEnd"/>
      <w:r w:rsidRPr="00E5530F">
        <w:rPr>
          <w:bCs/>
          <w:iCs/>
          <w:sz w:val="28"/>
          <w:szCs w:val="28"/>
        </w:rPr>
        <w:t xml:space="preserve"> учебное пособие / М.Н. Пашкевич. — Электрон, дан. — Москва: УМЦ ЖДТ, 2017. — 108 с. — Режим доступа: </w:t>
      </w:r>
      <w:hyperlink r:id="rId7" w:history="1">
        <w:r w:rsidRPr="00E5530F">
          <w:rPr>
            <w:bCs/>
            <w:iCs/>
            <w:sz w:val="28"/>
            <w:szCs w:val="28"/>
          </w:rPr>
          <w:t>https://e.lanbook.com/book/99644</w:t>
        </w:r>
      </w:hyperlink>
      <w:r w:rsidRPr="00E5530F">
        <w:rPr>
          <w:bCs/>
          <w:iCs/>
          <w:sz w:val="28"/>
          <w:szCs w:val="28"/>
        </w:rPr>
        <w:t>.</w:t>
      </w:r>
    </w:p>
    <w:p w:rsidR="00BC5F96" w:rsidRPr="00E5530F" w:rsidRDefault="00BC5F96" w:rsidP="006D715E">
      <w:pPr>
        <w:spacing w:line="240" w:lineRule="auto"/>
        <w:ind w:firstLine="709"/>
        <w:rPr>
          <w:bCs/>
          <w:iCs/>
          <w:sz w:val="28"/>
          <w:szCs w:val="28"/>
        </w:rPr>
      </w:pPr>
    </w:p>
    <w:p w:rsidR="00BC5F96" w:rsidRPr="00E5530F" w:rsidRDefault="00BC5F96" w:rsidP="00B816BA">
      <w:pPr>
        <w:pageBreakBefore/>
        <w:widowControl/>
        <w:numPr>
          <w:ilvl w:val="0"/>
          <w:numId w:val="8"/>
        </w:numPr>
        <w:spacing w:after="200" w:line="240" w:lineRule="auto"/>
        <w:contextualSpacing/>
        <w:jc w:val="center"/>
        <w:rPr>
          <w:b/>
          <w:bCs/>
          <w:iCs/>
          <w:sz w:val="28"/>
          <w:szCs w:val="28"/>
          <w:lang w:eastAsia="en-US"/>
        </w:rPr>
      </w:pPr>
      <w:r w:rsidRPr="00E5530F">
        <w:rPr>
          <w:b/>
          <w:bCs/>
          <w:iCs/>
          <w:sz w:val="28"/>
          <w:szCs w:val="28"/>
          <w:lang w:eastAsia="en-US"/>
        </w:rPr>
        <w:lastRenderedPageBreak/>
        <w:t>КОНТРОЛЬ И ОЦЕНКА РЕЗУЛЬТАТОВ ОСВОЕНИЯ ПРОФЕССИОНАЛЬНОГО МОДУЛЯ</w:t>
      </w:r>
    </w:p>
    <w:p w:rsidR="00BC5F96" w:rsidRPr="00E5530F" w:rsidRDefault="00BC5F96" w:rsidP="006D715E">
      <w:pPr>
        <w:widowControl/>
        <w:spacing w:after="200" w:line="240" w:lineRule="auto"/>
        <w:ind w:left="720"/>
        <w:contextualSpacing/>
        <w:jc w:val="center"/>
        <w:rPr>
          <w:b/>
          <w:bCs/>
          <w:iCs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5812"/>
        <w:gridCol w:w="1843"/>
      </w:tblGrid>
      <w:tr w:rsidR="00BC5F96" w:rsidRPr="00E5530F" w:rsidTr="007319C4">
        <w:tc>
          <w:tcPr>
            <w:tcW w:w="2518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530F">
              <w:rPr>
                <w:b/>
                <w:bCs/>
                <w:i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812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530F">
              <w:rPr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530F">
              <w:rPr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BC5F96" w:rsidRPr="00E5530F" w:rsidTr="007319C4">
        <w:tc>
          <w:tcPr>
            <w:tcW w:w="2518" w:type="dxa"/>
          </w:tcPr>
          <w:p w:rsidR="00BC5F96" w:rsidRPr="00E5530F" w:rsidRDefault="00BC5F96" w:rsidP="007319C4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ПК </w:t>
            </w:r>
            <w:r w:rsidR="007319C4">
              <w:rPr>
                <w:bCs/>
                <w:iCs/>
                <w:sz w:val="24"/>
                <w:szCs w:val="24"/>
              </w:rPr>
              <w:t>4</w:t>
            </w:r>
            <w:r w:rsidRPr="00E5530F">
              <w:rPr>
                <w:bCs/>
                <w:iCs/>
                <w:sz w:val="24"/>
                <w:szCs w:val="24"/>
              </w:rPr>
              <w:t>.1. Выполнение работ по профессии 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5812" w:type="dxa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качественное выполнение работ по электромонтажу оборудования, аппаратов и приборов электрической централизации, автоматической и полуавтоматической блокировки, автоматики на переездах, устройств заграждения переезда;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качественная настройка и регулировка электрических элементов устройств электрической централизации, автоматической и полуавтоматической блокировки, автоматики на переездах, устройств заграждения переезда;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анализ причин отказов и неисправностей электромеханических элементов и устройств электрической централизации, автоматической и полуавтоматической блокировки, автоматики на переездах, устройств заграждения переезда и правильность их устранения;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качество выполнения испытания средств контроля электрических цепей блокировки, систем централизации и сигнализации;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качество наружной, внешней и внутренней чистки устройств электрической централизации, автоматической и полуавтоматической блокировки, автоматики на переездах, устройств заграждения переезда.</w:t>
            </w:r>
          </w:p>
        </w:tc>
        <w:tc>
          <w:tcPr>
            <w:tcW w:w="1843" w:type="dxa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устный и письменный опросы, тестирование;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-защита отчетов по практическим занятиям; экзамен по модулю</w:t>
            </w:r>
          </w:p>
        </w:tc>
      </w:tr>
      <w:tr w:rsidR="00BC5F96" w:rsidRPr="00E5530F" w:rsidTr="007319C4">
        <w:tc>
          <w:tcPr>
            <w:tcW w:w="2518" w:type="dxa"/>
          </w:tcPr>
          <w:p w:rsidR="00BC5F96" w:rsidRPr="00E5530F" w:rsidRDefault="007319C4" w:rsidP="00A32BBF">
            <w:pPr>
              <w:tabs>
                <w:tab w:val="left" w:pos="540"/>
              </w:tabs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 4</w:t>
            </w:r>
            <w:r w:rsidR="00BC5F96" w:rsidRPr="00E5530F">
              <w:rPr>
                <w:bCs/>
                <w:iCs/>
                <w:sz w:val="24"/>
                <w:szCs w:val="24"/>
              </w:rPr>
              <w:t>.2. Выполнение работ по профессии Электромонтажник систем централизации и блокировки</w:t>
            </w:r>
          </w:p>
        </w:tc>
        <w:tc>
          <w:tcPr>
            <w:tcW w:w="5812" w:type="dxa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качественное выполнение работ по электромонтажу оборудования, аппаратов и приборов автоматизированных и механизированных сортировочных горок;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качественная настройка и регулировка электрических элементов устройств автоматизированных и механизированных сортировочных горок;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умение анализировать причины отказов и неисправностей электромеханических элементов и устройств автоматизированных и механизированных сортировочных горок и принимать меры по их устранению;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качество выполнения испытания средств контроля электрических цепей блокировки, систем централизации и сигнализации;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качество наружной, внешней и внутренней чистки устройств автоматизированных и механизированных сортировочных горок.</w:t>
            </w:r>
          </w:p>
        </w:tc>
        <w:tc>
          <w:tcPr>
            <w:tcW w:w="1843" w:type="dxa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BC5F96" w:rsidRPr="00E5530F" w:rsidTr="007319C4">
        <w:tc>
          <w:tcPr>
            <w:tcW w:w="2518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530F">
              <w:rPr>
                <w:b/>
                <w:bCs/>
                <w:iCs/>
                <w:sz w:val="24"/>
                <w:szCs w:val="24"/>
              </w:rPr>
              <w:t xml:space="preserve">Код и наименование </w:t>
            </w:r>
            <w:r w:rsidRPr="00E5530F">
              <w:rPr>
                <w:b/>
                <w:bCs/>
                <w:iCs/>
                <w:sz w:val="24"/>
                <w:szCs w:val="24"/>
              </w:rPr>
              <w:lastRenderedPageBreak/>
              <w:t>профессиональных и общих компетенций, формируемых в рамках модуля</w:t>
            </w:r>
          </w:p>
        </w:tc>
        <w:tc>
          <w:tcPr>
            <w:tcW w:w="5812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530F">
              <w:rPr>
                <w:b/>
                <w:bCs/>
                <w:iCs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1843" w:type="dxa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530F">
              <w:rPr>
                <w:b/>
                <w:bCs/>
                <w:iCs/>
                <w:sz w:val="24"/>
                <w:szCs w:val="24"/>
              </w:rPr>
              <w:t xml:space="preserve">Методы </w:t>
            </w:r>
            <w:r w:rsidRPr="00E5530F">
              <w:rPr>
                <w:b/>
                <w:bCs/>
                <w:iCs/>
                <w:sz w:val="24"/>
                <w:szCs w:val="24"/>
              </w:rPr>
              <w:lastRenderedPageBreak/>
              <w:t>оценки</w:t>
            </w:r>
          </w:p>
        </w:tc>
      </w:tr>
      <w:tr w:rsidR="00BC5F96" w:rsidRPr="00E5530F" w:rsidTr="007319C4">
        <w:tc>
          <w:tcPr>
            <w:tcW w:w="2518" w:type="dxa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lastRenderedPageBreak/>
              <w:t>ОК 01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812" w:type="dxa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 обучающийся распознает задачу и/или проблему в профессиональном и/или социальном контексте; 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843" w:type="dxa"/>
            <w:vMerge w:val="restart"/>
            <w:vAlign w:val="center"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BC5F96" w:rsidRPr="00E5530F" w:rsidTr="007319C4">
        <w:tc>
          <w:tcPr>
            <w:tcW w:w="2518" w:type="dxa"/>
          </w:tcPr>
          <w:p w:rsidR="00BC5F96" w:rsidRPr="00E5530F" w:rsidRDefault="00BC5F96" w:rsidP="00A32BBF">
            <w:pPr>
              <w:tabs>
                <w:tab w:val="left" w:pos="789"/>
              </w:tabs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812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-оценивает практическую значимость результатов поиска;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18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BC5F96" w:rsidRPr="00E5530F" w:rsidTr="007319C4">
        <w:tc>
          <w:tcPr>
            <w:tcW w:w="2518" w:type="dxa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ОК 04 Работать в коллективе и команде, эффективно взаимодействовать с коллегами, руководством, клиентами</w:t>
            </w:r>
          </w:p>
          <w:p w:rsidR="00BC5F96" w:rsidRPr="00E5530F" w:rsidRDefault="00BC5F96" w:rsidP="00A32BBF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18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BC5F96" w:rsidRPr="00E5530F" w:rsidTr="007319C4">
        <w:tc>
          <w:tcPr>
            <w:tcW w:w="2518" w:type="dxa"/>
          </w:tcPr>
          <w:p w:rsidR="00BC5F96" w:rsidRPr="00E5530F" w:rsidRDefault="00BC5F96" w:rsidP="00A32BBF">
            <w:pPr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ОК 09 Использовать информационные технологии в профессиональной деятельности</w:t>
            </w:r>
          </w:p>
        </w:tc>
        <w:tc>
          <w:tcPr>
            <w:tcW w:w="5812" w:type="dxa"/>
          </w:tcPr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 xml:space="preserve">-обучающийся применяет средства информационных технологий для решения профессиональных задач; </w:t>
            </w:r>
          </w:p>
          <w:p w:rsidR="00BC5F96" w:rsidRPr="00E5530F" w:rsidRDefault="00BC5F96" w:rsidP="00A32BBF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E5530F">
              <w:rPr>
                <w:bCs/>
                <w:iCs/>
                <w:sz w:val="24"/>
                <w:szCs w:val="24"/>
              </w:rPr>
              <w:t>- использует современное программное обеспечение.</w:t>
            </w:r>
          </w:p>
        </w:tc>
        <w:tc>
          <w:tcPr>
            <w:tcW w:w="1843" w:type="dxa"/>
            <w:vMerge/>
          </w:tcPr>
          <w:p w:rsidR="00BC5F96" w:rsidRPr="00E5530F" w:rsidRDefault="00BC5F96" w:rsidP="00A32BBF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BC5F96" w:rsidRPr="00E5530F" w:rsidRDefault="00BC5F96" w:rsidP="006D715E">
      <w:pPr>
        <w:spacing w:line="240" w:lineRule="auto"/>
        <w:ind w:firstLine="709"/>
        <w:jc w:val="center"/>
        <w:rPr>
          <w:b/>
          <w:bCs/>
          <w:iCs/>
          <w:sz w:val="28"/>
          <w:szCs w:val="28"/>
        </w:rPr>
      </w:pPr>
      <w:bookmarkStart w:id="4" w:name="_GoBack"/>
      <w:bookmarkEnd w:id="4"/>
    </w:p>
    <w:p w:rsidR="00BC5F96" w:rsidRDefault="00BC5F96"/>
    <w:sectPr w:rsidR="00BC5F96" w:rsidSect="0035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DA" w:rsidRDefault="001F55DA" w:rsidP="0036513A">
      <w:pPr>
        <w:spacing w:line="240" w:lineRule="auto"/>
      </w:pPr>
      <w:r>
        <w:separator/>
      </w:r>
    </w:p>
  </w:endnote>
  <w:endnote w:type="continuationSeparator" w:id="0">
    <w:p w:rsidR="001F55DA" w:rsidRDefault="001F55DA" w:rsidP="00365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DA" w:rsidRDefault="001F55DA" w:rsidP="0036513A">
      <w:pPr>
        <w:spacing w:line="240" w:lineRule="auto"/>
      </w:pPr>
      <w:r>
        <w:separator/>
      </w:r>
    </w:p>
  </w:footnote>
  <w:footnote w:type="continuationSeparator" w:id="0">
    <w:p w:rsidR="001F55DA" w:rsidRDefault="001F55DA" w:rsidP="00365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85B"/>
    <w:multiLevelType w:val="hybridMultilevel"/>
    <w:tmpl w:val="B644D24C"/>
    <w:lvl w:ilvl="0" w:tplc="EC0E74F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12882"/>
    <w:multiLevelType w:val="hybridMultilevel"/>
    <w:tmpl w:val="881C232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BB1B75"/>
    <w:multiLevelType w:val="multilevel"/>
    <w:tmpl w:val="0858832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593B6D11"/>
    <w:multiLevelType w:val="multilevel"/>
    <w:tmpl w:val="6E9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5">
    <w:nsid w:val="739F6046"/>
    <w:multiLevelType w:val="hybridMultilevel"/>
    <w:tmpl w:val="6EA41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9B4FE9"/>
    <w:multiLevelType w:val="hybridMultilevel"/>
    <w:tmpl w:val="AA3C4B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EB705DE"/>
    <w:multiLevelType w:val="hybridMultilevel"/>
    <w:tmpl w:val="AE7EBD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03"/>
    <w:rsid w:val="00043A77"/>
    <w:rsid w:val="001F55DA"/>
    <w:rsid w:val="0022592C"/>
    <w:rsid w:val="002B478A"/>
    <w:rsid w:val="00350D66"/>
    <w:rsid w:val="0036513A"/>
    <w:rsid w:val="00384A74"/>
    <w:rsid w:val="003D7C28"/>
    <w:rsid w:val="004B36AB"/>
    <w:rsid w:val="004F0774"/>
    <w:rsid w:val="005D0DF7"/>
    <w:rsid w:val="006172D3"/>
    <w:rsid w:val="006361F6"/>
    <w:rsid w:val="006D715E"/>
    <w:rsid w:val="006F3446"/>
    <w:rsid w:val="007319C4"/>
    <w:rsid w:val="00782E68"/>
    <w:rsid w:val="009736DB"/>
    <w:rsid w:val="009C0A81"/>
    <w:rsid w:val="00A32430"/>
    <w:rsid w:val="00A32BBF"/>
    <w:rsid w:val="00A6749B"/>
    <w:rsid w:val="00A87BAB"/>
    <w:rsid w:val="00A9239B"/>
    <w:rsid w:val="00B32F24"/>
    <w:rsid w:val="00B816BA"/>
    <w:rsid w:val="00BC5F96"/>
    <w:rsid w:val="00BE0132"/>
    <w:rsid w:val="00D03C03"/>
    <w:rsid w:val="00D600DC"/>
    <w:rsid w:val="00E5530F"/>
    <w:rsid w:val="00FE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5E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1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13A"/>
    <w:rPr>
      <w:rFonts w:ascii="Times New Roman" w:hAnsi="Times New Roman"/>
      <w:szCs w:val="20"/>
    </w:rPr>
  </w:style>
  <w:style w:type="paragraph" w:styleId="a5">
    <w:name w:val="footer"/>
    <w:basedOn w:val="a"/>
    <w:link w:val="a6"/>
    <w:uiPriority w:val="99"/>
    <w:unhideWhenUsed/>
    <w:rsid w:val="003651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13A"/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99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3105</Words>
  <Characters>17699</Characters>
  <Application>Microsoft Office Word</Application>
  <DocSecurity>0</DocSecurity>
  <Lines>147</Lines>
  <Paragraphs>41</Paragraphs>
  <ScaleCrop>false</ScaleCrop>
  <Company/>
  <LinksUpToDate>false</LinksUpToDate>
  <CharactersWithSpaces>20763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БашироваЕС</cp:lastModifiedBy>
  <cp:revision>2</cp:revision>
  <cp:lastPrinted>2022-06-24T10:10:00Z</cp:lastPrinted>
  <dcterms:created xsi:type="dcterms:W3CDTF">2022-11-28T07:37:00Z</dcterms:created>
  <dcterms:modified xsi:type="dcterms:W3CDTF">2022-11-28T07:37:00Z</dcterms:modified>
</cp:coreProperties>
</file>