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</w:t>
      </w:r>
      <w:r w:rsidR="00301669">
        <w:rPr>
          <w:rFonts w:ascii="Times New Roman" w:hAnsi="Times New Roman" w:cs="Times New Roman"/>
          <w:color w:val="FF0000"/>
          <w:sz w:val="24"/>
        </w:rPr>
        <w:t>8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</w:t>
      </w:r>
      <w:r w:rsidR="00301669">
        <w:rPr>
          <w:b/>
          <w:i w:val="0"/>
          <w:sz w:val="28"/>
          <w:szCs w:val="36"/>
        </w:rPr>
        <w:t>10</w:t>
      </w:r>
      <w:r w:rsidRPr="00354849">
        <w:rPr>
          <w:b/>
          <w:i w:val="0"/>
          <w:sz w:val="28"/>
          <w:szCs w:val="36"/>
        </w:rPr>
        <w:t xml:space="preserve"> </w:t>
      </w:r>
      <w:r w:rsidR="00301669" w:rsidRPr="00301669">
        <w:rPr>
          <w:b/>
          <w:i w:val="0"/>
          <w:sz w:val="28"/>
          <w:szCs w:val="36"/>
        </w:rPr>
        <w:t>СИСТЕМЫ РЕГУЛИРОВАНИЯ ДВИЖЕНИЯ ПОЕЗДОВ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B84BD3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B84BD3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CC1E26" w:rsidRDefault="00CC1E26" w:rsidP="0033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41471" w:rsidP="00CC1E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ОП.10</w:t>
      </w:r>
      <w:r w:rsidR="00336549" w:rsidRPr="003365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СИСТЕМЫ РЕГУЛИРОВАНИЯ ДВИЖЕНИЯ ПОЕЗДОВ</w:t>
      </w:r>
    </w:p>
    <w:p w:rsidR="00336549" w:rsidRPr="00336549" w:rsidRDefault="00336549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2333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336549">
        <w:rPr>
          <w:rFonts w:ascii="Times New Roman" w:hAnsi="Times New Roman" w:cs="Times New Roman"/>
          <w:sz w:val="24"/>
          <w:szCs w:val="24"/>
        </w:rPr>
        <w:t xml:space="preserve">ОП.10 </w:t>
      </w:r>
      <w:r w:rsidR="00301669" w:rsidRPr="00301669">
        <w:rPr>
          <w:rFonts w:ascii="Times New Roman" w:hAnsi="Times New Roman" w:cs="Times New Roman"/>
          <w:sz w:val="24"/>
          <w:szCs w:val="24"/>
        </w:rPr>
        <w:t>Системы регулирования движения поездов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36549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A11F7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6549" w:rsidRPr="00354849" w:rsidRDefault="00336549" w:rsidP="0033654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354849" w:rsidRPr="00354849">
        <w:rPr>
          <w:rFonts w:ascii="Times New Roman" w:hAnsi="Times New Roman" w:cs="Times New Roman"/>
          <w:sz w:val="24"/>
          <w:szCs w:val="24"/>
          <w:u w:val="single"/>
        </w:rPr>
        <w:t>профессиональный</w:t>
      </w:r>
      <w:r w:rsidR="003548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CA5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перегонными и станционными автоматизи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рованными системами для приема, отправления, пропуска по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ездов и маневровой работы;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обеспечивать безопасность движения поездов при отказах нормальной работы устройств сигнализации, централизации и блокировки (СЦБ);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всеми видами железнодорожной связи.</w:t>
      </w:r>
    </w:p>
    <w:p w:rsidR="00CC1E26" w:rsidRPr="001317D6" w:rsidRDefault="00CC1E26" w:rsidP="00040B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элементную базу устройств СЦБ и связи;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назначение и роль рельсовых цепей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функциональные возможности систем автоматики, теле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механики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виды связи на железнодорожном транспорте.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Код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OK 01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ОК 02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</w:tbl>
    <w:p w:rsidR="00354849" w:rsidRPr="00354849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</w:p>
    <w:p w:rsidR="00301669" w:rsidRDefault="00301669" w:rsidP="00301669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профессиональные: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Код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color w:val="000000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 xml:space="preserve">Организовывать работу персонала по обеспечению безопасности перевозок и выбору </w:t>
            </w:r>
            <w:r w:rsidRPr="00933C54">
              <w:rPr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lastRenderedPageBreak/>
              <w:t xml:space="preserve">ПК.1.3 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2.3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301669" w:rsidRDefault="00301669" w:rsidP="00CC1E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Готовность обучающегося соответствовать ожиданиям работодателей: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25. Способный к генерированию, осмыслению  и доведению до конечной реализации предлагаемых инноваций.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27.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29.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462A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2837D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2AC0" w:rsidRPr="005A6B34" w:rsidTr="003333F1">
        <w:tc>
          <w:tcPr>
            <w:tcW w:w="7690" w:type="dxa"/>
          </w:tcPr>
          <w:p w:rsidR="00462AC0" w:rsidRPr="0074779E" w:rsidRDefault="00462AC0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462AC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8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211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</w:t>
            </w:r>
            <w:r w:rsidR="002117E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ой </w:t>
            </w: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 вопросам.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826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C1E26" w:rsidRPr="00826A89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2837D0" w:rsidRPr="005A6B34" w:rsidTr="003333F1">
        <w:tc>
          <w:tcPr>
            <w:tcW w:w="9490" w:type="dxa"/>
            <w:gridSpan w:val="2"/>
          </w:tcPr>
          <w:p w:rsidR="002837D0" w:rsidRDefault="00BB6E28" w:rsidP="00826A8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 (4(</w:t>
            </w:r>
            <w:r w:rsidR="00301669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341" w:rsidRPr="005A6B34" w:rsidTr="003333F1">
        <w:tc>
          <w:tcPr>
            <w:tcW w:w="7690" w:type="dxa"/>
          </w:tcPr>
          <w:p w:rsidR="00931341" w:rsidRPr="0074779E" w:rsidRDefault="00931341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931341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C1E26" w:rsidRPr="005A6B34" w:rsidTr="003333F1">
        <w:tc>
          <w:tcPr>
            <w:tcW w:w="9490" w:type="dxa"/>
            <w:gridSpan w:val="2"/>
          </w:tcPr>
          <w:p w:rsidR="00CC1E26" w:rsidRPr="005A6B34" w:rsidRDefault="00BB6E28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                                   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2837D0" w:rsidRP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8"/>
        <w:gridCol w:w="9197"/>
        <w:gridCol w:w="993"/>
        <w:gridCol w:w="1859"/>
      </w:tblGrid>
      <w:tr w:rsidR="00EA30F5" w:rsidRPr="00A40833" w:rsidTr="009328F0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9328F0" w:rsidRPr="00A40833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9328F0" w:rsidRPr="00A40833" w:rsidRDefault="009328F0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328F0" w:rsidRPr="00A40833" w:rsidRDefault="009328F0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 (всего)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(3 (5) семестр)</w:t>
            </w:r>
          </w:p>
        </w:tc>
        <w:tc>
          <w:tcPr>
            <w:tcW w:w="9211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D9D9D9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82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1F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сообщений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(всего)</w:t>
            </w: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2504DD" w:rsidRPr="00931341" w:rsidRDefault="002504DD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(40+32)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2F59CA" w:rsidRDefault="00E96BC9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(3(5) семестр)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Типы стрелочных электроприводов и их назначение. Устройство, принцип работы и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E96BC9" w:rsidRPr="00931341" w:rsidRDefault="00E96BC9" w:rsidP="00E96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кой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№5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к выполнению лабораторных работ и практического занятия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lastRenderedPageBreak/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  <w:t>4(6) семестр</w:t>
            </w:r>
          </w:p>
        </w:tc>
        <w:tc>
          <w:tcPr>
            <w:tcW w:w="975" w:type="dxa"/>
          </w:tcPr>
          <w:p w:rsidR="009328F0" w:rsidRPr="00931341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328F0" w:rsidRPr="002F59CA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2F59CA" w:rsidRDefault="009328F0" w:rsidP="00932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2F59C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(6 семестр)</w:t>
            </w:r>
          </w:p>
        </w:tc>
        <w:tc>
          <w:tcPr>
            <w:tcW w:w="9211" w:type="dxa"/>
          </w:tcPr>
          <w:p w:rsidR="009328F0" w:rsidRPr="002F59CA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2F59CA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859" w:type="dxa"/>
            <w:shd w:val="clear" w:color="auto" w:fill="D9D9D9"/>
          </w:tcPr>
          <w:p w:rsidR="009328F0" w:rsidRPr="002F59CA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2F5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(4(6) семестр)</w:t>
            </w:r>
          </w:p>
        </w:tc>
        <w:tc>
          <w:tcPr>
            <w:tcW w:w="9211" w:type="dxa"/>
          </w:tcPr>
          <w:p w:rsidR="003A3E5F" w:rsidRPr="00931341" w:rsidRDefault="003A3E5F" w:rsidP="009328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3A3E5F" w:rsidRPr="00931341" w:rsidRDefault="003A3E5F" w:rsidP="003A3E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 перечня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№6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к выполнению практических занятий (ответы на контрольные вопросы);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3A3E5F" w:rsidRPr="00931341" w:rsidRDefault="003A3E5F" w:rsidP="0093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централизации стрелок и сигналов (ДЦ), требования ПТЭ к ДЦ. Разновидности систем ДЦ. Основные обязанности поездного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3A3E5F" w:rsidRPr="00931341" w:rsidRDefault="003A3E5F" w:rsidP="00480FD1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Общие сведения об автоматизированной системе диспетчерского контроля.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BB2C3B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BB2C3B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9328F0" w:rsidRPr="00BB2C3B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Pr="00BB2C3B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9328F0" w:rsidRPr="00BB2C3B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A40833" w:rsidTr="00931341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C3B" w:rsidRPr="00A40833" w:rsidRDefault="00BB2C3B" w:rsidP="007B15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="007B1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4DD" w:rsidRPr="00A40833" w:rsidTr="0093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6944DD" w:rsidRPr="00A40833" w:rsidRDefault="006944DD" w:rsidP="00931341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944DD" w:rsidRPr="00A40833" w:rsidRDefault="006944D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6944DD" w:rsidRPr="00931341" w:rsidRDefault="006944D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6944DD" w:rsidRPr="00A40833" w:rsidRDefault="006944DD" w:rsidP="0093134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1341" w:rsidRDefault="0093134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72F90" w:rsidRPr="00272F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05E66" w:rsidRDefault="00105E66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21A" w:rsidRDefault="00D74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FB43F1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4C6A4D" w:rsidRPr="00A40833" w:rsidTr="00C206CD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4C6A4D" w:rsidRPr="00A40833" w:rsidRDefault="004C6A4D" w:rsidP="00C2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5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C6A4D" w:rsidRPr="00826A89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4C6A4D" w:rsidRPr="00826A89" w:rsidRDefault="004C6A4D" w:rsidP="00FB4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4C6A4D" w:rsidRPr="00826A89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C6A4D" w:rsidRPr="00826A89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6A4D" w:rsidRPr="00826A89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4C6A4D" w:rsidRPr="00931341" w:rsidRDefault="004C6A4D" w:rsidP="0039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2F59CA" w:rsidRDefault="004C6A4D" w:rsidP="00E8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стрелочных электроприводов и их назначение. Устройство, принцип работы и 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4C6A4D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4C6A4D" w:rsidRPr="00931341" w:rsidRDefault="004C6A4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стрелкой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железнодорожной станции и таблиц перечня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E82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ЛР 25, ЛР 27,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4C6A4D"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лизации стрелок и сигналов (ДЦ), требования ПТЭ к ДЦ. Разновидности систем ДЦ. Основные обязанности поездно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4C6A4D" w:rsidRPr="00931341" w:rsidRDefault="004C6A4D" w:rsidP="007B155E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сведения об автоматизированной системе диспетчерского контроля. 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BB2C3B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4C6A4D" w:rsidRPr="00BB2C3B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4C6A4D" w:rsidRPr="00BB2C3B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BB2C3B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4C6A4D" w:rsidRPr="00BB2C3B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A4D" w:rsidRDefault="004C6A4D" w:rsidP="002B684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72F90" w:rsidRPr="00272F90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05E66" w:rsidRDefault="00105E66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D7421A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80FD1" w:rsidRP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</w:t>
      </w:r>
      <w:r w:rsidRPr="00480FD1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систем регулирования движения поездов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Оборудование лаборатории: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действующий макет станционной автоблокировки с пультом управления ДСП и стрелочным приводом;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макет работы АЛСН, макет действующей рельсовой цепи;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80F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FD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лабораторных работ, групповых консультаций, индивидуальных консультаций, текущего контроля, промежуточной аттестации, оснащенные </w:t>
      </w:r>
      <w:r w:rsidRPr="00480FD1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480FD1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C56BBB" w:rsidRDefault="00C56BBB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P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480FD1" w:rsidRPr="00C214B5" w:rsidRDefault="00480FD1" w:rsidP="0048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F25DF">
        <w:rPr>
          <w:rFonts w:ascii="Times New Roman" w:eastAsia="Calibri" w:hAnsi="Times New Roman" w:cs="Times New Roman"/>
          <w:color w:val="000000"/>
          <w:sz w:val="24"/>
        </w:rPr>
        <w:t>Электронн</w:t>
      </w:r>
      <w:r>
        <w:rPr>
          <w:rFonts w:ascii="Times New Roman" w:eastAsia="Calibri" w:hAnsi="Times New Roman" w:cs="Times New Roman"/>
          <w:color w:val="000000"/>
          <w:sz w:val="24"/>
        </w:rPr>
        <w:t>ая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а 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>Moodle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480FD1" w:rsidRDefault="00480FD1" w:rsidP="00CC1E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0FD1" w:rsidRDefault="00480FD1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061E6" w:rsidRPr="00480FD1" w:rsidRDefault="008061E6" w:rsidP="00480FD1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Кондратьева, Л. А. Системы регулирования движения на железнодорожном транспорте : учебное пособие / Л. А. Кондратьева. — Москва : УМЦ ЖДТ, 2016. — 322 с. - URL :  </w:t>
      </w:r>
      <w:hyperlink r:id="rId11" w:history="1">
        <w:r w:rsidRPr="00480FD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https://umczdt.ru/read/39325/?page=1</w:t>
        </w:r>
      </w:hyperlink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– Текст : электронный </w:t>
      </w:r>
    </w:p>
    <w:p w:rsidR="00CC1E26" w:rsidRDefault="000F7591" w:rsidP="00480FD1">
      <w:pPr>
        <w:spacing w:before="240"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>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480FD1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Инструкция по обеспечению безопасности движения поездов при технической эксплуатации устройств и систем СЦБ ЦШ-530-11 : утв. распоряжением ОАО «РЖД» от 20.09.2011 г. № 2055р : в ред. распоряжений ОАО «РЖД» от 01.06.2017 № 1044р, от 06.12.2017 № 2528р, от 13.02.2020 № 313р, от 18.09.2020 № 2019/р, от 14.12.2020 № 2736/р . - </w:t>
      </w:r>
      <w:r w:rsidRPr="00480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URL</w:t>
      </w:r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12" w:history="1">
        <w:r w:rsidRPr="00480FD1">
          <w:rPr>
            <w:rFonts w:ascii="Times New Roman" w:eastAsia="Times New Roman" w:hAnsi="Times New Roman" w:cs="Times New Roman"/>
            <w:sz w:val="24"/>
            <w:lang w:eastAsia="ru-RU"/>
          </w:rPr>
          <w:t>http://scbiinfrastruktura.ru/wp-content/uploads/ЦШ-530-11-с-изменениями-от-14.12.2020-2736р.pdf</w:t>
        </w:r>
      </w:hyperlink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- Текст: электронный. 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утверждения техническо-распорядительных актов станций и приложений к ним в </w:t>
      </w:r>
      <w:r w:rsidRPr="008061E6">
        <w:rPr>
          <w:rFonts w:ascii="Times New Roman" w:eastAsia="Times New Roman" w:hAnsi="Times New Roman" w:cs="Times New Roman"/>
          <w:szCs w:val="24"/>
          <w:lang w:eastAsia="ru-RU"/>
        </w:rPr>
        <w:t>ОАО "РЖД"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утв. распоряжением ОАО «РЖД» от 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13.04.2017 №711р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. - 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Инструкция по технической эксплуатации устройств и систем сигнализации, централизации и блокировки : утв. распоряжением ОАО «РЖД» от 30.12.2015 г. № 3168р : в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ред. распоряжений ОАО «РЖД» от 01.09.2016 № 1795р, от 18.02.2019 № 286/р (с изм. от 11.09.2020). </w:t>
      </w:r>
      <w:r w:rsidRPr="008061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 Текст 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Инструкция по обеспечению безопасности движения поездов при производстве путевых работ : утв. распоряжением ОАО «РЖД»  от 14.12.2016 №2540р .  </w:t>
      </w:r>
      <w:r w:rsidRPr="008061E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«РЖД», в автоматизированной системе управления безопасностью движения : утв. Распоряжением ОАО «РЖД» от 28.11.2017 № 2467р (в ред. расп. ОАО «РЖД» от 05.09.2019 №1946/р . - Текст: электронный // ЭБ филиала.</w:t>
      </w:r>
    </w:p>
    <w:p w:rsidR="008061E6" w:rsidRPr="008061E6" w:rsidRDefault="008061E6" w:rsidP="00480FD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1E26" w:rsidRPr="00610412" w:rsidRDefault="00CC1E26" w:rsidP="00480FD1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4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lastRenderedPageBreak/>
        <w:t xml:space="preserve">ОАО «Скоростные магистрали» : официальный сайт. - 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480FD1" w:rsidRDefault="000F7591" w:rsidP="00480FD1">
      <w:pPr>
        <w:pStyle w:val="a3"/>
        <w:widowControl w:val="0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480FD1" w:rsidRDefault="00CC1E26" w:rsidP="00480FD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Pr="0048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https://www.consultant.ru/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Кодекс : профессиональная справочная система. - URL :</w:t>
      </w:r>
      <w:hyperlink r:id="rId1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http://www.kodeks.ru/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АСПИЖТ : система правовой информации на железнодорожном транспорте. – URL:</w:t>
      </w:r>
      <w:r>
        <w:rPr>
          <w:rFonts w:ascii="Times New Roman" w:hAnsi="Times New Roman"/>
          <w:color w:val="000000"/>
          <w:w w:val="104"/>
          <w:sz w:val="24"/>
          <w:szCs w:val="28"/>
        </w:rPr>
        <w:t xml:space="preserve"> </w:t>
      </w:r>
      <w:hyperlink r:id="rId18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9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https://umczdt.ru/books/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Лань : электронная библиотечная система. – URL : </w:t>
      </w:r>
      <w:hyperlink r:id="rId20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https://e.lanbook.com/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21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https://book.ru/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2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https://ibooks.ru/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3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http://elibrary.ru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4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https://mintrans.gov.ru/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РЖД : официальный сайт. – URL : </w:t>
      </w:r>
      <w:hyperlink r:id="rId25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https://www.rzd.ru/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https://rlw.gov.ru/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СЦБИСТ : сайт железнодорожников № 1. – URL  : </w:t>
      </w:r>
      <w:hyperlink r:id="rId2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http://scbist.com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E2C1D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</w:t>
      </w:r>
      <w:r w:rsidR="00105E66" w:rsidRPr="00F861FA">
        <w:rPr>
          <w:rFonts w:ascii="Times New Roman" w:hAnsi="Times New Roman"/>
          <w:sz w:val="24"/>
          <w:szCs w:val="24"/>
        </w:rPr>
        <w:t>занятий</w:t>
      </w:r>
      <w:r w:rsidR="00105E66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и</w:t>
      </w:r>
      <w:r w:rsidR="00B65DCA" w:rsidRPr="00F861FA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лабораторных</w:t>
      </w:r>
      <w:r w:rsidR="00105E66">
        <w:rPr>
          <w:rFonts w:ascii="Times New Roman" w:hAnsi="Times New Roman"/>
          <w:sz w:val="24"/>
          <w:szCs w:val="24"/>
        </w:rPr>
        <w:t xml:space="preserve"> работ</w:t>
      </w:r>
      <w:r w:rsidRPr="00F861FA">
        <w:rPr>
          <w:rFonts w:ascii="Times New Roman" w:hAnsi="Times New Roman"/>
          <w:sz w:val="24"/>
          <w:szCs w:val="24"/>
        </w:rPr>
        <w:t xml:space="preserve">, выполнения обучающимися индивидуальных заданий (подготовки </w:t>
      </w:r>
      <w:r w:rsidR="002054A6">
        <w:rPr>
          <w:rFonts w:ascii="Times New Roman" w:hAnsi="Times New Roman"/>
          <w:sz w:val="24"/>
          <w:szCs w:val="24"/>
        </w:rPr>
        <w:t xml:space="preserve">презентаций, рефератов, докладов и </w:t>
      </w:r>
      <w:r w:rsidRPr="00F861FA">
        <w:rPr>
          <w:rFonts w:ascii="Times New Roman" w:hAnsi="Times New Roman"/>
          <w:sz w:val="24"/>
          <w:szCs w:val="24"/>
        </w:rPr>
        <w:t>сообщений</w:t>
      </w:r>
      <w:r w:rsidR="002054A6">
        <w:rPr>
          <w:rFonts w:ascii="Times New Roman" w:hAnsi="Times New Roman"/>
          <w:sz w:val="24"/>
          <w:szCs w:val="24"/>
        </w:rPr>
        <w:t>)</w:t>
      </w:r>
      <w:r w:rsidRPr="00F861FA">
        <w:rPr>
          <w:rFonts w:ascii="Times New Roman" w:hAnsi="Times New Roman"/>
          <w:sz w:val="24"/>
          <w:szCs w:val="24"/>
        </w:rPr>
        <w:t>.</w:t>
      </w:r>
    </w:p>
    <w:p w:rsidR="00CC1E26" w:rsidRDefault="00CC1E26" w:rsidP="002E2C1D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054A6">
        <w:rPr>
          <w:rFonts w:ascii="Times New Roman" w:hAnsi="Times New Roman"/>
          <w:i/>
          <w:sz w:val="24"/>
          <w:szCs w:val="24"/>
        </w:rPr>
        <w:t xml:space="preserve"> /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7B155E" w:rsidTr="007B155E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ОК/ПК, ЛР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B65DCA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перегонными и станционными автоматизи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рованными системами для приема, отправления, пропуска поездов и маневровой работы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24"/>
              <w:keepNext/>
              <w:keepLines/>
              <w:tabs>
                <w:tab w:val="left" w:pos="3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Свободно ориентироваться в эксплуатационных характеристиках 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перегонных и станционных автоматизи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рованных системах для приема, отправления, пропуска поездов и маневровой работы;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ED03F1">
            <w:pPr>
              <w:pStyle w:val="22"/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оценки деятельности в ходе проведения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.</w:t>
            </w:r>
          </w:p>
          <w:p w:rsidR="008061E6" w:rsidRPr="00CD111B" w:rsidRDefault="008061E6" w:rsidP="00ED03F1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CD111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движения поездов при отказах нормальной работы устройств сигнализации, централизации и блокировки (СЦБ)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ориентироваться и пользоваться ПТЭ устройств связи по соответствующей технологии, соблюдая технику безопасности</w:t>
            </w:r>
            <w:r w:rsid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всеми видами железнодорожной связи 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пользоваться  устройствами связи по соответствующей технологии, соблюдая технику безопасности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элементную базу устройств СЦБ и связи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из каких элементов состоит та или иная система регулирования поездов и средств транспортной связи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22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устного опроса по темам;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2054A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2054A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ответов на контрольные вопросы;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выполнения тестовых заданий;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презентаций;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рефератов</w:t>
            </w:r>
            <w:r w:rsidR="002054A6">
              <w:rPr>
                <w:sz w:val="24"/>
                <w:szCs w:val="24"/>
              </w:rPr>
              <w:t>, докладов</w:t>
            </w:r>
            <w:r w:rsidRPr="00CD111B">
              <w:rPr>
                <w:sz w:val="24"/>
                <w:szCs w:val="24"/>
              </w:rPr>
              <w:t xml:space="preserve"> или сообщений.</w:t>
            </w:r>
          </w:p>
          <w:p w:rsidR="00CD111B" w:rsidRPr="00CD111B" w:rsidRDefault="00CD111B" w:rsidP="002054A6">
            <w:pPr>
              <w:shd w:val="clear" w:color="auto" w:fill="FFFFFF"/>
              <w:tabs>
                <w:tab w:val="left" w:pos="5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экзамен.</w:t>
            </w: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и роль рельсовых цепей на железнодорожных станциях и перегонах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Различать эксплуатационные требования к различным системам регулирования движения поездов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8061E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возможности систем автоматики, телемеханики на железнодорожных станциях и перегонах 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работе устройств систем СЦБ на перегонах, станциях и участках и о назначении систем СЦБ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80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З4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виды связи на железнодорожном транспорте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принципах работы устройств транспортной связи и назначении транспортной связи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CD111B" w:rsidRDefault="00CD111B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CD111B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8"/>
      <w:footerReference w:type="default" r:id="rId2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30" w:rsidRPr="004C712E" w:rsidRDefault="00D35B30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D35B30" w:rsidRPr="004C712E" w:rsidRDefault="00D35B30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272F90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17E2">
      <w:rPr>
        <w:rStyle w:val="af1"/>
        <w:noProof/>
      </w:rPr>
      <w:t>5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272F90">
    <w:pPr>
      <w:pStyle w:val="a9"/>
      <w:jc w:val="right"/>
    </w:pPr>
    <w:fldSimple w:instr=" PAGE   \* MERGEFORMAT ">
      <w:r w:rsidR="002117E2">
        <w:rPr>
          <w:noProof/>
        </w:rPr>
        <w:t>6</w:t>
      </w:r>
    </w:fldSimple>
  </w:p>
  <w:p w:rsidR="00105E66" w:rsidRDefault="00105E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272F9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5E66">
      <w:rPr>
        <w:rStyle w:val="af1"/>
        <w:noProof/>
      </w:rPr>
      <w:t>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272F9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17E2">
      <w:rPr>
        <w:rStyle w:val="af1"/>
        <w:noProof/>
      </w:rPr>
      <w:t>23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30" w:rsidRPr="004C712E" w:rsidRDefault="00D35B30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D35B30" w:rsidRPr="004C712E" w:rsidRDefault="00D35B30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105E66" w:rsidRPr="00AC249E" w:rsidRDefault="00105E66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105E66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68D"/>
    <w:multiLevelType w:val="multilevel"/>
    <w:tmpl w:val="E3E09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96"/>
    <w:multiLevelType w:val="multilevel"/>
    <w:tmpl w:val="74882B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E1468"/>
    <w:multiLevelType w:val="multilevel"/>
    <w:tmpl w:val="074AEC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76F00"/>
    <w:multiLevelType w:val="hybridMultilevel"/>
    <w:tmpl w:val="1E8AF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B17"/>
    <w:multiLevelType w:val="multilevel"/>
    <w:tmpl w:val="F75C16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346FF"/>
    <w:multiLevelType w:val="multilevel"/>
    <w:tmpl w:val="BA12E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73620"/>
    <w:multiLevelType w:val="multilevel"/>
    <w:tmpl w:val="3C7E25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496B"/>
    <w:multiLevelType w:val="multilevel"/>
    <w:tmpl w:val="BDEE0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C397D"/>
    <w:multiLevelType w:val="multilevel"/>
    <w:tmpl w:val="54EEBF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15DDE"/>
    <w:multiLevelType w:val="multilevel"/>
    <w:tmpl w:val="D624D5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51C0783A"/>
    <w:multiLevelType w:val="multilevel"/>
    <w:tmpl w:val="967CB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1F45443"/>
    <w:multiLevelType w:val="hybridMultilevel"/>
    <w:tmpl w:val="B2DAE35E"/>
    <w:lvl w:ilvl="0" w:tplc="4D6C9C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6A88"/>
    <w:multiLevelType w:val="multilevel"/>
    <w:tmpl w:val="78B097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755E59A2"/>
    <w:multiLevelType w:val="multilevel"/>
    <w:tmpl w:val="E22C3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37DF8"/>
    <w:multiLevelType w:val="hybridMultilevel"/>
    <w:tmpl w:val="4EF6B676"/>
    <w:lvl w:ilvl="0" w:tplc="98CC6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645"/>
    <w:multiLevelType w:val="multilevel"/>
    <w:tmpl w:val="696E18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"/>
  </w:num>
  <w:num w:numId="15">
    <w:abstractNumId w:val="4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23185"/>
    <w:rsid w:val="00040BD1"/>
    <w:rsid w:val="00077E2F"/>
    <w:rsid w:val="00084657"/>
    <w:rsid w:val="0008503D"/>
    <w:rsid w:val="000924C7"/>
    <w:rsid w:val="000A135B"/>
    <w:rsid w:val="000B5B53"/>
    <w:rsid w:val="000B607C"/>
    <w:rsid w:val="000C02E8"/>
    <w:rsid w:val="000D50A6"/>
    <w:rsid w:val="000F7591"/>
    <w:rsid w:val="00105E66"/>
    <w:rsid w:val="0013666F"/>
    <w:rsid w:val="001430CE"/>
    <w:rsid w:val="00167F61"/>
    <w:rsid w:val="001A053A"/>
    <w:rsid w:val="001B048A"/>
    <w:rsid w:val="001D1916"/>
    <w:rsid w:val="001E076E"/>
    <w:rsid w:val="001F5EEC"/>
    <w:rsid w:val="002028EA"/>
    <w:rsid w:val="002054A6"/>
    <w:rsid w:val="002117E2"/>
    <w:rsid w:val="00216C43"/>
    <w:rsid w:val="002273A9"/>
    <w:rsid w:val="002504DD"/>
    <w:rsid w:val="0025197A"/>
    <w:rsid w:val="00252497"/>
    <w:rsid w:val="00272F90"/>
    <w:rsid w:val="002837D0"/>
    <w:rsid w:val="00285DBF"/>
    <w:rsid w:val="0028683F"/>
    <w:rsid w:val="002B684F"/>
    <w:rsid w:val="002D43F1"/>
    <w:rsid w:val="002E2C1D"/>
    <w:rsid w:val="002F59CA"/>
    <w:rsid w:val="00301669"/>
    <w:rsid w:val="003333F1"/>
    <w:rsid w:val="00336549"/>
    <w:rsid w:val="00354849"/>
    <w:rsid w:val="00363AA4"/>
    <w:rsid w:val="00384932"/>
    <w:rsid w:val="00394AA8"/>
    <w:rsid w:val="003952FB"/>
    <w:rsid w:val="003A3E5F"/>
    <w:rsid w:val="003D7316"/>
    <w:rsid w:val="00413B06"/>
    <w:rsid w:val="0043062F"/>
    <w:rsid w:val="00441D51"/>
    <w:rsid w:val="0045227F"/>
    <w:rsid w:val="00455F01"/>
    <w:rsid w:val="00462AC0"/>
    <w:rsid w:val="00470B2F"/>
    <w:rsid w:val="0047135B"/>
    <w:rsid w:val="00474675"/>
    <w:rsid w:val="00480FD1"/>
    <w:rsid w:val="00494AA5"/>
    <w:rsid w:val="004C14DF"/>
    <w:rsid w:val="004C6A4D"/>
    <w:rsid w:val="004F4A5B"/>
    <w:rsid w:val="0052746A"/>
    <w:rsid w:val="005342E8"/>
    <w:rsid w:val="00536931"/>
    <w:rsid w:val="00570231"/>
    <w:rsid w:val="005712DD"/>
    <w:rsid w:val="005F4CAC"/>
    <w:rsid w:val="00600292"/>
    <w:rsid w:val="00617CD3"/>
    <w:rsid w:val="006576B2"/>
    <w:rsid w:val="006944DD"/>
    <w:rsid w:val="00697C0F"/>
    <w:rsid w:val="007415B2"/>
    <w:rsid w:val="00793B4C"/>
    <w:rsid w:val="007B155E"/>
    <w:rsid w:val="007D78C8"/>
    <w:rsid w:val="007E3C6F"/>
    <w:rsid w:val="008061E6"/>
    <w:rsid w:val="00821100"/>
    <w:rsid w:val="00824AD3"/>
    <w:rsid w:val="00826A89"/>
    <w:rsid w:val="00837E1C"/>
    <w:rsid w:val="0085093C"/>
    <w:rsid w:val="00853A1F"/>
    <w:rsid w:val="00856A82"/>
    <w:rsid w:val="008646A7"/>
    <w:rsid w:val="008B33DC"/>
    <w:rsid w:val="009070FE"/>
    <w:rsid w:val="00931328"/>
    <w:rsid w:val="00931341"/>
    <w:rsid w:val="009328F0"/>
    <w:rsid w:val="009554A1"/>
    <w:rsid w:val="009B76E5"/>
    <w:rsid w:val="009F38D5"/>
    <w:rsid w:val="00A27105"/>
    <w:rsid w:val="00A40833"/>
    <w:rsid w:val="00A41F3B"/>
    <w:rsid w:val="00A62B8B"/>
    <w:rsid w:val="00AA414D"/>
    <w:rsid w:val="00AF3657"/>
    <w:rsid w:val="00B46C1B"/>
    <w:rsid w:val="00B52940"/>
    <w:rsid w:val="00B65DCA"/>
    <w:rsid w:val="00B65DD3"/>
    <w:rsid w:val="00B66A19"/>
    <w:rsid w:val="00B84BD3"/>
    <w:rsid w:val="00B92850"/>
    <w:rsid w:val="00BB251F"/>
    <w:rsid w:val="00BB2C3B"/>
    <w:rsid w:val="00BB69F2"/>
    <w:rsid w:val="00BB6E28"/>
    <w:rsid w:val="00BC0F33"/>
    <w:rsid w:val="00BC15ED"/>
    <w:rsid w:val="00BD3DC1"/>
    <w:rsid w:val="00BF427A"/>
    <w:rsid w:val="00C161B6"/>
    <w:rsid w:val="00C206CD"/>
    <w:rsid w:val="00C20873"/>
    <w:rsid w:val="00C36DD6"/>
    <w:rsid w:val="00C432E6"/>
    <w:rsid w:val="00C45B9F"/>
    <w:rsid w:val="00C51E3F"/>
    <w:rsid w:val="00C56BBB"/>
    <w:rsid w:val="00C7793A"/>
    <w:rsid w:val="00CA2BA3"/>
    <w:rsid w:val="00CA56F2"/>
    <w:rsid w:val="00CB04AC"/>
    <w:rsid w:val="00CB1CDA"/>
    <w:rsid w:val="00CB2D0E"/>
    <w:rsid w:val="00CC1E26"/>
    <w:rsid w:val="00CC2333"/>
    <w:rsid w:val="00CC7F8E"/>
    <w:rsid w:val="00CD111B"/>
    <w:rsid w:val="00CE6277"/>
    <w:rsid w:val="00D33AA1"/>
    <w:rsid w:val="00D35B30"/>
    <w:rsid w:val="00D740B3"/>
    <w:rsid w:val="00D7421A"/>
    <w:rsid w:val="00D92D07"/>
    <w:rsid w:val="00DD150B"/>
    <w:rsid w:val="00DF51A7"/>
    <w:rsid w:val="00E1579B"/>
    <w:rsid w:val="00E41471"/>
    <w:rsid w:val="00E41BA0"/>
    <w:rsid w:val="00E826BD"/>
    <w:rsid w:val="00E87F3A"/>
    <w:rsid w:val="00E96BC9"/>
    <w:rsid w:val="00EA2ADA"/>
    <w:rsid w:val="00EA30F5"/>
    <w:rsid w:val="00ED03F1"/>
    <w:rsid w:val="00EF5128"/>
    <w:rsid w:val="00F32247"/>
    <w:rsid w:val="00F36D7E"/>
    <w:rsid w:val="00F47808"/>
    <w:rsid w:val="00F62283"/>
    <w:rsid w:val="00F651B1"/>
    <w:rsid w:val="00F73AFE"/>
    <w:rsid w:val="00F92D7F"/>
    <w:rsid w:val="00F96F57"/>
    <w:rsid w:val="00FB43F1"/>
    <w:rsid w:val="00FB4D08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301669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link w:val="24"/>
    <w:rsid w:val="0030166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301669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rsid w:val="00301669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6">
    <w:name w:val="Основной текст1"/>
    <w:rsid w:val="00301669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/" TargetMode="External"/><Relationship Id="rId18" Type="http://schemas.openxmlformats.org/officeDocument/2006/relationships/hyperlink" Target="https://niias.ru/products-and-services/products/asu/avtomatizirovannaya-sistema-pravovoy-informatsii-na-zheleznodorozhnom-transporte" TargetMode="External"/><Relationship Id="rId26" Type="http://schemas.openxmlformats.org/officeDocument/2006/relationships/hyperlink" Target="https://rl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biinfrastruktura.ru/wp-content/uploads/&#1062;&#1064;-530-11-&#1089;-&#1080;&#1079;&#1084;&#1077;&#1085;&#1077;&#1085;&#1080;&#1103;&#1084;&#1080;-&#1086;&#1090;-14.12.2020-2736&#1088;.pdf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s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read/39325/?page=1" TargetMode="External"/><Relationship Id="rId24" Type="http://schemas.openxmlformats.org/officeDocument/2006/relationships/hyperlink" Target="https://mintran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rail.ru/abouthsr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umczdt.ru/book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xpo.rzd-expo.ru/" TargetMode="External"/><Relationship Id="rId22" Type="http://schemas.openxmlformats.org/officeDocument/2006/relationships/hyperlink" Target="https://ibooks.ru/" TargetMode="External"/><Relationship Id="rId27" Type="http://schemas.openxmlformats.org/officeDocument/2006/relationships/hyperlink" Target="http://scbis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45BF-08FC-411E-9108-0BDC707F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78</cp:revision>
  <dcterms:created xsi:type="dcterms:W3CDTF">2023-02-09T09:18:00Z</dcterms:created>
  <dcterms:modified xsi:type="dcterms:W3CDTF">2023-05-18T21:44:00Z</dcterms:modified>
</cp:coreProperties>
</file>