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AD6EB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2E5C67">
        <w:rPr>
          <w:rFonts w:ascii="Times New Roman" w:hAnsi="Times New Roman"/>
          <w:sz w:val="24"/>
        </w:rPr>
        <w:t>2</w:t>
      </w:r>
    </w:p>
    <w:p w:rsidR="00825D5A" w:rsidRDefault="00825D5A" w:rsidP="00AD6EB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AD6EB1" w:rsidRDefault="00AD6EB1" w:rsidP="00AD6EB1">
      <w:pPr>
        <w:spacing w:after="0" w:line="240" w:lineRule="auto"/>
        <w:jc w:val="right"/>
        <w:rPr>
          <w:rFonts w:ascii="Times New Roman" w:hAnsi="Times New Roman"/>
          <w:spacing w:val="-2"/>
          <w:sz w:val="24"/>
        </w:rPr>
      </w:pPr>
      <w:r w:rsidRPr="00AD6EB1">
        <w:rPr>
          <w:rFonts w:ascii="Times New Roman" w:hAnsi="Times New Roman"/>
          <w:spacing w:val="-2"/>
          <w:sz w:val="24"/>
        </w:rPr>
        <w:t xml:space="preserve">23.02.01 Организация перевозок </w:t>
      </w:r>
    </w:p>
    <w:p w:rsidR="00825D5A" w:rsidRPr="00C249CB" w:rsidRDefault="00AD6EB1" w:rsidP="00AD6EB1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D6EB1">
        <w:rPr>
          <w:rFonts w:ascii="Times New Roman" w:hAnsi="Times New Roman"/>
          <w:spacing w:val="-2"/>
          <w:sz w:val="24"/>
        </w:rPr>
        <w:t>и управление на транспорте (по видам)</w:t>
      </w: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/>
        <w:rPr>
          <w:rFonts w:ascii="Times New Roman" w:hAnsi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2F41BF">
        <w:rPr>
          <w:rFonts w:ascii="Times New Roman" w:hAnsi="Times New Roman"/>
          <w:b/>
          <w:sz w:val="24"/>
        </w:rPr>
        <w:t>УЧЕБНОГО ПРЕДМЕТА</w:t>
      </w:r>
    </w:p>
    <w:p w:rsidR="00825D5A" w:rsidRPr="00463984" w:rsidRDefault="002F41BF" w:rsidP="00825D5A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ОУД.02 ЛИТЕРАТУРА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для специальности</w:t>
      </w:r>
    </w:p>
    <w:p w:rsidR="00BA6C73" w:rsidRPr="00BA6C73" w:rsidRDefault="00BA6C73" w:rsidP="00BA6C7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BA6C73">
        <w:rPr>
          <w:rFonts w:ascii="Times New Roman" w:hAnsi="Times New Roman"/>
          <w:b/>
          <w:spacing w:val="-2"/>
          <w:sz w:val="24"/>
        </w:rPr>
        <w:t>23.02.0</w:t>
      </w:r>
      <w:r w:rsidR="00AD6EB1">
        <w:rPr>
          <w:rFonts w:ascii="Times New Roman" w:hAnsi="Times New Roman"/>
          <w:b/>
          <w:spacing w:val="-2"/>
          <w:sz w:val="24"/>
        </w:rPr>
        <w:t>1</w:t>
      </w:r>
      <w:r w:rsidRPr="00BA6C73">
        <w:rPr>
          <w:rFonts w:ascii="Times New Roman" w:hAnsi="Times New Roman"/>
          <w:b/>
          <w:spacing w:val="-2"/>
          <w:sz w:val="24"/>
        </w:rPr>
        <w:t xml:space="preserve"> </w:t>
      </w:r>
      <w:r w:rsidR="00AD6EB1" w:rsidRPr="00AD6EB1">
        <w:rPr>
          <w:rFonts w:ascii="Times New Roman" w:hAnsi="Times New Roman"/>
          <w:b/>
          <w:spacing w:val="-2"/>
          <w:sz w:val="24"/>
        </w:rPr>
        <w:t>Организация перевозок и управление на транспорте (по видам)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2F41BF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pStyle w:val="11"/>
        <w:spacing w:after="0" w:line="312" w:lineRule="auto"/>
        <w:jc w:val="both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E716BF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825D5A" w:rsidRPr="00E716BF" w:rsidRDefault="00825D5A" w:rsidP="00825D5A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825D5A" w:rsidRPr="00CE28D4" w:rsidRDefault="00825D5A" w:rsidP="00825D5A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F0CD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F0CD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5D5A" w:rsidRPr="00CE28D4" w:rsidTr="00825D5A">
        <w:trPr>
          <w:trHeight w:val="670"/>
        </w:trPr>
        <w:tc>
          <w:tcPr>
            <w:tcW w:w="7668" w:type="dxa"/>
            <w:shd w:val="clear" w:color="auto" w:fill="auto"/>
          </w:tcPr>
          <w:p w:rsidR="00825D5A" w:rsidRPr="00CE28D4" w:rsidRDefault="00825D5A" w:rsidP="00825D5A">
            <w:pPr>
              <w:pStyle w:val="a3"/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ПРЕДМЕТА</w:t>
            </w:r>
          </w:p>
          <w:p w:rsidR="00825D5A" w:rsidRPr="00CE28D4" w:rsidRDefault="00825D5A" w:rsidP="00825D5A">
            <w:pPr>
              <w:pStyle w:val="1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CE28D4" w:rsidRDefault="00FF0CD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Default="00825D5A" w:rsidP="00825D5A">
            <w:pPr>
              <w:pStyle w:val="11"/>
              <w:numPr>
                <w:ilvl w:val="0"/>
                <w:numId w:val="9"/>
              </w:numPr>
              <w:tabs>
                <w:tab w:val="left" w:pos="64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825D5A" w:rsidRPr="00CE28D4" w:rsidRDefault="00825D5A" w:rsidP="00825D5A">
            <w:pPr>
              <w:pStyle w:val="11"/>
              <w:tabs>
                <w:tab w:val="left" w:pos="64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5D5A" w:rsidRPr="00243A1D" w:rsidRDefault="00FF0CD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825D5A" w:rsidRPr="00CE28D4" w:rsidTr="00825D5A">
        <w:tc>
          <w:tcPr>
            <w:tcW w:w="7668" w:type="dxa"/>
            <w:shd w:val="clear" w:color="auto" w:fill="auto"/>
          </w:tcPr>
          <w:p w:rsidR="00825D5A" w:rsidRPr="00A34724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825D5A" w:rsidRPr="00243A1D" w:rsidRDefault="00FF0CDC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Pr="0025197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r w:rsidR="00EB303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A7B1B">
        <w:rPr>
          <w:rFonts w:ascii="Times New Roman" w:eastAsia="Calibri" w:hAnsi="Times New Roman" w:cs="Times New Roman"/>
          <w:b/>
          <w:sz w:val="24"/>
          <w:szCs w:val="24"/>
        </w:rPr>
        <w:t xml:space="preserve"> ПАСПОРТ РАБОЧЕЙ ПРОГРАММЫ УЧЕБНОГО ПРЕДМЕТА </w:t>
      </w:r>
    </w:p>
    <w:p w:rsidR="00AA7B1B" w:rsidRPr="00AA7B1B" w:rsidRDefault="00AA7B1B" w:rsidP="00AA7B1B">
      <w:pPr>
        <w:suppressAutoHyphens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AA7B1B">
        <w:rPr>
          <w:rFonts w:ascii="Times New Roman" w:eastAsia="Calibri" w:hAnsi="Times New Roman" w:cs="Times New Roman"/>
          <w:b/>
          <w:sz w:val="24"/>
          <w:szCs w:val="24"/>
        </w:rPr>
        <w:t>ОУД.02 ЛИТЕРАТУРА</w:t>
      </w:r>
    </w:p>
    <w:p w:rsidR="00AA7B1B" w:rsidRPr="00AA7B1B" w:rsidRDefault="00AA7B1B" w:rsidP="00AA7B1B">
      <w:pPr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Рабочая программа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является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частью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программы среднего (полного) общего образования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A7B1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специальности СПО </w:t>
      </w:r>
      <w:r w:rsidR="00AD6EB1" w:rsidRPr="00AD6EB1">
        <w:rPr>
          <w:rFonts w:ascii="Times New Roman" w:eastAsia="Calibri" w:hAnsi="Times New Roman" w:cs="Times New Roman"/>
          <w:sz w:val="24"/>
          <w:szCs w:val="24"/>
        </w:rPr>
        <w:t>23.02.01 Организация перевозок и управление на транспорте (по видам)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утв. приказом Министерства образования 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и науки РФ от </w:t>
      </w:r>
      <w:r w:rsidR="00BA6C73">
        <w:rPr>
          <w:rFonts w:ascii="Times New Roman" w:eastAsia="Calibri" w:hAnsi="Times New Roman" w:cs="Times New Roman"/>
          <w:sz w:val="24"/>
          <w:szCs w:val="24"/>
        </w:rPr>
        <w:t>22.04.2014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A6C73">
        <w:rPr>
          <w:rFonts w:ascii="Times New Roman" w:eastAsia="Calibri" w:hAnsi="Times New Roman" w:cs="Times New Roman"/>
          <w:sz w:val="24"/>
          <w:szCs w:val="24"/>
        </w:rPr>
        <w:t>3</w:t>
      </w:r>
      <w:r w:rsidR="00AD6EB1">
        <w:rPr>
          <w:rFonts w:ascii="Times New Roman" w:eastAsia="Calibri" w:hAnsi="Times New Roman" w:cs="Times New Roman"/>
          <w:sz w:val="24"/>
          <w:szCs w:val="24"/>
        </w:rPr>
        <w:t>76</w:t>
      </w:r>
      <w:r w:rsidR="0046744A">
        <w:rPr>
          <w:rFonts w:ascii="Times New Roman" w:eastAsia="Calibri" w:hAnsi="Times New Roman" w:cs="Times New Roman"/>
          <w:sz w:val="24"/>
          <w:szCs w:val="24"/>
        </w:rPr>
        <w:t xml:space="preserve"> (в действующей редакции)</w:t>
      </w:r>
      <w:r w:rsidR="006B0B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46744A">
        <w:rPr>
          <w:rFonts w:ascii="Times New Roman" w:eastAsia="Calibri" w:hAnsi="Times New Roman" w:cs="Times New Roman"/>
          <w:sz w:val="24"/>
        </w:rPr>
        <w:t>При реализации рабочей программы могут использоваться</w:t>
      </w:r>
      <w:r w:rsidRPr="00AA7B1B">
        <w:rPr>
          <w:rFonts w:ascii="Times New Roman" w:eastAsia="Calibri" w:hAnsi="Times New Roman" w:cs="Times New Roman"/>
          <w:sz w:val="24"/>
        </w:rPr>
        <w:t xml:space="preserve"> различные образовательные технологии, в том числе дистанционные образовательные технологии, электронное обучение. </w:t>
      </w:r>
    </w:p>
    <w:p w:rsidR="00AA7B1B" w:rsidRPr="00AA7B1B" w:rsidRDefault="00AA7B1B" w:rsidP="00AA7B1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A7B1B" w:rsidRPr="00AA7B1B" w:rsidRDefault="00AA7B1B" w:rsidP="00AA7B1B">
      <w:pPr>
        <w:numPr>
          <w:ilvl w:val="1"/>
          <w:numId w:val="14"/>
        </w:numPr>
        <w:tabs>
          <w:tab w:val="left" w:pos="1134"/>
        </w:tabs>
        <w:suppressAutoHyphens/>
        <w:spacing w:after="0" w:line="247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ОПОП-ППССЗ: </w:t>
      </w:r>
    </w:p>
    <w:p w:rsidR="00AA7B1B" w:rsidRPr="00AA7B1B" w:rsidRDefault="00AA7B1B" w:rsidP="00AA7B1B">
      <w:pPr>
        <w:tabs>
          <w:tab w:val="left" w:pos="142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 учебных планах ОПОП-ППССЗ учебный предмет «Литература»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учётом профиля осваиваемой специальности данный учебный предмет реализуется на 1 курсе.</w:t>
      </w:r>
    </w:p>
    <w:p w:rsidR="00AA7B1B" w:rsidRPr="00AA7B1B" w:rsidRDefault="00AA7B1B" w:rsidP="00AA7B1B">
      <w:pPr>
        <w:tabs>
          <w:tab w:val="left" w:pos="142"/>
          <w:tab w:val="left" w:pos="891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ab/>
      </w:r>
    </w:p>
    <w:p w:rsidR="00AA7B1B" w:rsidRPr="00AA7B1B" w:rsidRDefault="00AA7B1B" w:rsidP="00AA7B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>1.3 Планируемые результаты освоения учебного предмета:</w:t>
      </w:r>
    </w:p>
    <w:p w:rsidR="00AA7B1B" w:rsidRPr="00AA7B1B" w:rsidRDefault="00AA7B1B" w:rsidP="00AA7B1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1.3.1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Цели учебного предмета: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AA7B1B" w:rsidRPr="00AA7B1B" w:rsidRDefault="00AA7B1B" w:rsidP="00AA7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 xml:space="preserve">1.3.2 </w:t>
      </w:r>
      <w:r w:rsidR="00AD6EB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учебного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предмета обучающийся должен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определять род и жанр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сопоставлять литературные произведения;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lastRenderedPageBreak/>
        <w:t>выявлять авторскую позицию;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аргументированно формулировать свое отношение к прочитанному произведению;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образную природу словесного искусства;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AA7B1B" w:rsidRPr="00AA7B1B" w:rsidRDefault="00AA7B1B" w:rsidP="00AA7B1B">
      <w:pPr>
        <w:numPr>
          <w:ilvl w:val="0"/>
          <w:numId w:val="25"/>
        </w:numPr>
        <w:tabs>
          <w:tab w:val="left" w:pos="142"/>
        </w:tabs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A7B1B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понятия.</w:t>
      </w:r>
    </w:p>
    <w:p w:rsid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1.3.3</w:t>
      </w:r>
      <w:r w:rsidRPr="00AA7B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7B1B">
        <w:rPr>
          <w:rFonts w:ascii="Times New Roman" w:eastAsia="Times New Roman" w:hAnsi="Times New Roman" w:cs="Times New Roman"/>
          <w:sz w:val="24"/>
          <w:szCs w:val="24"/>
        </w:rPr>
        <w:t>Планируемые результ</w:t>
      </w:r>
      <w:r w:rsidR="00FB4E8E">
        <w:rPr>
          <w:rFonts w:ascii="Times New Roman" w:eastAsia="Times New Roman" w:hAnsi="Times New Roman" w:cs="Times New Roman"/>
          <w:sz w:val="24"/>
          <w:szCs w:val="24"/>
        </w:rPr>
        <w:t>аты освоения учебного предмета.</w:t>
      </w:r>
    </w:p>
    <w:p w:rsidR="00AA7B1B" w:rsidRPr="00AA7B1B" w:rsidRDefault="00FB4E8E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BF5">
        <w:rPr>
          <w:rFonts w:ascii="Times New Roman" w:eastAsia="Times New Roman" w:hAnsi="Times New Roman" w:cs="Times New Roman"/>
          <w:sz w:val="24"/>
          <w:szCs w:val="24"/>
        </w:rPr>
        <w:t>Содержание предмета направлено на достижение личностных,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BF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583BF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обучения, регламентированных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ФГОС СОО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12.02.2022 г.). 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В профильную составляющую по предмету входит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3BF5">
        <w:rPr>
          <w:rFonts w:ascii="Times New Roman" w:eastAsia="Times New Roman" w:hAnsi="Times New Roman" w:cs="Times New Roman"/>
          <w:sz w:val="24"/>
          <w:szCs w:val="24"/>
        </w:rPr>
        <w:t>ориентированное содержание, направленное на формирование у обучающихся общих и профессиональных компетенций.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Особое значение учебный предмет имеет при формировании и развитии общих компетенций 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ОК 2, ОК 3, ОК 4, ОК 5, 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ОК 0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7B1B" w:rsidRPr="00AA7B1B">
        <w:rPr>
          <w:rFonts w:ascii="Times New Roman" w:eastAsia="Times New Roman" w:hAnsi="Times New Roman" w:cs="Times New Roman"/>
          <w:sz w:val="24"/>
          <w:szCs w:val="24"/>
        </w:rPr>
        <w:t>, ОК</w:t>
      </w:r>
      <w:r w:rsidR="00B431EC">
        <w:rPr>
          <w:rFonts w:ascii="Times New Roman" w:eastAsia="Times New Roman" w:hAnsi="Times New Roman" w:cs="Times New Roman"/>
          <w:sz w:val="24"/>
          <w:szCs w:val="24"/>
        </w:rPr>
        <w:t xml:space="preserve"> 09</w:t>
      </w:r>
      <w:r w:rsidR="00BD6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18" w:rsidRPr="00E75091">
        <w:rPr>
          <w:rFonts w:ascii="Times New Roman" w:eastAsia="Times New Roman" w:hAnsi="Times New Roman" w:cs="Times New Roman"/>
          <w:sz w:val="24"/>
          <w:szCs w:val="24"/>
        </w:rPr>
        <w:t>и профессиональной компетенции</w:t>
      </w:r>
      <w:r w:rsidR="00B431EC" w:rsidRPr="00E7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091" w:rsidRPr="00E75091">
        <w:rPr>
          <w:rFonts w:ascii="Times New Roman" w:eastAsia="Times New Roman" w:hAnsi="Times New Roman" w:cs="Times New Roman"/>
          <w:sz w:val="24"/>
          <w:szCs w:val="24"/>
        </w:rPr>
        <w:t>ПК 3.3</w:t>
      </w:r>
      <w:r w:rsidR="00B431EC" w:rsidRPr="00E750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B1B" w:rsidRPr="00AA7B1B" w:rsidRDefault="00AA7B1B" w:rsidP="00AA7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09"/>
        <w:gridCol w:w="3397"/>
        <w:gridCol w:w="3389"/>
      </w:tblGrid>
      <w:tr w:rsidR="00AA7B1B" w:rsidRPr="00AA7B1B" w:rsidTr="00AA7B1B">
        <w:tc>
          <w:tcPr>
            <w:tcW w:w="3473" w:type="dxa"/>
            <w:vMerge w:val="restart"/>
            <w:vAlign w:val="center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6948" w:type="dxa"/>
            <w:gridSpan w:val="2"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AA7B1B" w:rsidRPr="00AA7B1B" w:rsidTr="00AA7B1B">
        <w:tc>
          <w:tcPr>
            <w:tcW w:w="3473" w:type="dxa"/>
            <w:vMerge/>
          </w:tcPr>
          <w:p w:rsidR="00AA7B1B" w:rsidRPr="00AA7B1B" w:rsidRDefault="00AA7B1B" w:rsidP="00AA7B1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3474" w:type="dxa"/>
          </w:tcPr>
          <w:p w:rsidR="00AA7B1B" w:rsidRPr="00AA7B1B" w:rsidRDefault="00AA7B1B" w:rsidP="004674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давать оценку новым ситуациям, вносить коррективы в деятельность, оценивать соответствие результатов целям;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приемы рефлексии для оценки ситуации, выбора верного решения;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риски и своевременно принимать решения по их снижению;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вносить коррективы в деятельность, оценивать соответствие результатов целям, оценивать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риски последствий деятельности;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определять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актуализировать проблему, рассматривать ее всесторонне; способы устанавливать существенный признак или основания для сравнения, классификации и обобщения; - способы определять цели деятельности, задавать параметры и критерии их достижения; способы выявлять закономерности и противоречия в рассматриваемых явлениях; - способы развития креативного мышления при решении жизненных проблем; - значимость для личности и общества отечественного и мирового искусства, этнических культурных традиций и народного творчества; - способы самовыражения в разных видах искусства, иметь стремление проявлять качества творческой личности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содержание, ключевые проблемы и суть историко-культурного и нравственно-ценностного взаимовлияния произведение русской, зарубежной классической и современной литературы, в том числе литературы народов мира; - о личной причастности к отечественным традициям и исторической преемственности поколений, включаться в культурно-языковое пространство русской и мировой культуры, формировать целостное отношение к литературе как неотъемлемой части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02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правовых и этических норм, норм информационной безопасности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Уметь: -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работать с разными информационными источниками, в том числе в </w:t>
            </w:r>
            <w:proofErr w:type="spell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ресурсы традиционных библиотек и электронных библиотечных систем;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способы получения информации из разного типа источников, - способы поиска, анализа, систематизации и интерпретации информации различных видов и форм представления;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различные форматы текстов для представления информации с учетом назначения и целевой аудитории; способы оценивать достоверность, легитимность информации, ее соответствие правовым и морально-этическим нормам;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способы распознавания и защиты информации, информационной безопасности личности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сформирования устойчивого интереса к чтению как средству познания отечественной и других культур, приобщить к отечественному литературному наследию и через него - к традиционным ценностям и сокровищам мировой культуры;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03 Планировать и реализовывать собственное профессиональное и личностное развитие, предпринимательскую </w:t>
            </w:r>
            <w:r w:rsidR="00076E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давать оценку новым ситуациям; - расширять рамки учебного предмета на основе личных предпочтений; - делать осознанный выбор,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аргументировать его, брать ответственность за решение;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приобретенный опыт;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и проявлять широкую эрудицию в разных областях знаний, постоянно повышать свой образовательный и культурный уровень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применять в речевой практике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различные сферы профессиональной деятельности, - о своем праве на осознанный выбор профессии реализовывать собственные жизненные планы;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о необходимости и ценности непрерывного образования и самообразования на протяжении всей жизни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литературе; 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04 Эффективно взаимодействовать и работать в коллективе и команде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выбирать тематику и методы совместных действий с учетом общих интересов и возможностей каждого члена коллектива;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-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- координировать и выполнять работу в условиях реального,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инициативным; - уметь принимать себя, понимая свои недостатки и достоинства;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человека.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-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преимущества командной и индивидуальной работы; - методы совместных действий с учетом общих интересов и возможностей каждого члена коллектива; - способы организовывать и координировать действия по достижению цели совместной деятельности: составлять план действий, распределять роли с учетом мнений участников обсуждать результаты совместной работы; - способы позитивного стратегического поведения в различных ситуациях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способы взаимосвязи между языком, литературным, интеллектуальным, духовно-нравственным развитием личности;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создавать тексты в различных форматах с учетом назначения информации и целевой аудитории, выбирая оптимальную форму представления и визуализации; -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- выразительно (с учетом индивидуальных особенностей обучающихся) читать, в том числе наизусть, не менее 10 произведений и (или) фрагментов; - анализировать и интерпретировать художественные произведения в единстве формы и содержания </w:t>
            </w:r>
            <w:proofErr w:type="gramStart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неоднозначности заложенных в нем смыслов и наличия в нем подтекста) с использованием теоретико-литературных терминов и понятий (в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дополнение к изученным на уровне начального общего и основного образования)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- свой язык и культуру, прошлое и настоящее многонационального народа России; - невербальные средства общения, понимать значение социальных знаков, распознавать предпосылки конфликтных ситуаций и смягчать конфликты; - различные способы общения и взаимодействия;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ОК 06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проявлять уважительное отношение к своему языку и культуре, прошлому и настоящему многонационального народа России; - оценивать ситуацию и принимать осознанные решения, ориентируясь на морально-нравственные нормы и ценности; - осознанно поддерживать ценности семейной жизни в соответствии с традициями народов России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- традиционные национальные, общечеловеческие гуманистические и демократические ценности; - о важности противостояния идеологии экстремизма, национализма, ксенофобии, дискриминации по социальным, религиозным, расовым, национальным признакам; - о ценности своего языка и культуры, прошлого и настоящего многонационального народа России; - ценность государственных символов, исторического и природного наследия, памятников, традиций народов России, достижений России в науке, искусстве, спорте, технологиях и труде; - духовные ценности </w:t>
            </w: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российского народа; - морально-нравственные нормы и ценности; - значимость личного вклада в построение устойчивого будущего; ценности семейной жизни в соответствии с традициями народов России 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- содержание, ключевые проблемы и суть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мира;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получать информацию из разного типа источников, -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 текстов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- владеть современными читательскими практиками, культурой восприятия и понимания литературных текстов, уметь самостоятельно истолковать прочитанный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не менее 205 слов), уметь редактировать и совершенствовать собственные письменные высказывания с учетом норм русского литературного языка;</w:t>
            </w:r>
          </w:p>
        </w:tc>
      </w:tr>
      <w:tr w:rsidR="00AA7B1B" w:rsidRPr="00AA7B1B" w:rsidTr="00AA7B1B">
        <w:tc>
          <w:tcPr>
            <w:tcW w:w="3473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B1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различные сферы профессиональной деятельности; способы осуществления осознанного выбора в будущей профессии; о важности государственного языка для поддержания и развития мировоззрения, основанного на диалоге культур, способствующем осознанию своего места в поликультурном мире; способы совершенствовать свою языковую и читательскую культуры как средства взаимодействия между людьми и познания мира</w:t>
            </w:r>
          </w:p>
        </w:tc>
        <w:tc>
          <w:tcPr>
            <w:tcW w:w="3474" w:type="dxa"/>
          </w:tcPr>
          <w:p w:rsidR="00AA7B1B" w:rsidRPr="00AA7B1B" w:rsidRDefault="00AA7B1B" w:rsidP="00AA7B1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B1B" w:rsidRPr="00AA7B1B" w:rsidTr="00AA7B1B">
        <w:tc>
          <w:tcPr>
            <w:tcW w:w="3473" w:type="dxa"/>
          </w:tcPr>
          <w:p w:rsidR="00AA7B1B" w:rsidRPr="00E75091" w:rsidRDefault="00E75091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>ПК 3.3</w:t>
            </w:r>
            <w:r w:rsidR="0034799B"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7509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Применять в профессиональной деятельности основные положения, регулирующие взаимоотношения </w:t>
            </w:r>
            <w:r w:rsidRPr="00E7509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пользователей транспорта и перевозчика</w:t>
            </w:r>
          </w:p>
        </w:tc>
        <w:tc>
          <w:tcPr>
            <w:tcW w:w="3474" w:type="dxa"/>
          </w:tcPr>
          <w:p w:rsidR="0034799B" w:rsidRPr="00E75091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AA7B1B" w:rsidRPr="00E75091" w:rsidRDefault="00E75091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работы с клиентурой; правила перевозок грузов; меры по обеспечению сохранности при перевозке грузов</w:t>
            </w:r>
          </w:p>
        </w:tc>
        <w:tc>
          <w:tcPr>
            <w:tcW w:w="3474" w:type="dxa"/>
          </w:tcPr>
          <w:p w:rsidR="0034799B" w:rsidRPr="00E75091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E75091" w:rsidRPr="00E75091" w:rsidRDefault="00E75091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перевозочных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799B" w:rsidRPr="00E75091" w:rsidRDefault="0034799B" w:rsidP="003479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AA7B1B" w:rsidRPr="00E75091" w:rsidRDefault="00E75091" w:rsidP="00E75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показатели качества и эффективности </w:t>
            </w:r>
            <w:r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транспортной логистики; определять сроки доставки</w:t>
            </w:r>
            <w:r w:rsidR="0034799B" w:rsidRPr="00E7509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bookmarkEnd w:id="0"/>
      <w:r w:rsidRPr="00AA7B1B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  <w:r w:rsidR="00E75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ЛР.11 Проявляющий уважение к эстетическим ценностям, обладающий основами эстетической культуры.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ЛР.18 Ценностное отношение обучающихся к людям иной национальности, веры, культуры; уважительного отношения к их взглядам.</w:t>
      </w:r>
    </w:p>
    <w:p w:rsidR="00AA7B1B" w:rsidRPr="00AA7B1B" w:rsidRDefault="00AA7B1B" w:rsidP="00AA7B1B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ЛР.23 Получение обучающимися возможности самораскрытия и самореализация личности.</w:t>
      </w:r>
    </w:p>
    <w:p w:rsidR="00825D5A" w:rsidRPr="00C2089A" w:rsidRDefault="00AA7B1B" w:rsidP="0073067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B1B">
        <w:rPr>
          <w:rFonts w:ascii="Times New Roman" w:eastAsia="Times New Roman" w:hAnsi="Times New Roman" w:cs="Times New Roman"/>
          <w:sz w:val="24"/>
          <w:szCs w:val="24"/>
        </w:rPr>
        <w:t>ЛР.24 Ценностное отношение обучающихся к культуре, и искусству, к культуре речи и культуре поведения, к красоте и гармонии.</w:t>
      </w:r>
      <w:r w:rsidR="00825D5A"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EB303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825D5A" w:rsidRDefault="00825D5A" w:rsidP="00825D5A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учебного предмета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1"/>
        <w:gridCol w:w="1694"/>
      </w:tblGrid>
      <w:tr w:rsidR="00825D5A" w:rsidRPr="00E25F37" w:rsidTr="00B431EC">
        <w:trPr>
          <w:trHeight w:val="567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694" w:type="dxa"/>
          </w:tcPr>
          <w:p w:rsidR="00825D5A" w:rsidRPr="00E25F37" w:rsidRDefault="00825D5A" w:rsidP="00825D5A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585B24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учебного предмета</w:t>
            </w:r>
          </w:p>
        </w:tc>
        <w:tc>
          <w:tcPr>
            <w:tcW w:w="1694" w:type="dxa"/>
          </w:tcPr>
          <w:p w:rsidR="00825D5A" w:rsidRPr="00585B24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46F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694" w:type="dxa"/>
          </w:tcPr>
          <w:p w:rsidR="00825D5A" w:rsidRPr="00346F86" w:rsidRDefault="00346F86" w:rsidP="00346F86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825D5A" w:rsidRPr="00E25F37" w:rsidTr="00825D5A">
        <w:trPr>
          <w:trHeight w:val="340"/>
        </w:trPr>
        <w:tc>
          <w:tcPr>
            <w:tcW w:w="9785" w:type="dxa"/>
            <w:gridSpan w:val="2"/>
          </w:tcPr>
          <w:p w:rsidR="00825D5A" w:rsidRPr="0025197A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spellEnd"/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694" w:type="dxa"/>
          </w:tcPr>
          <w:p w:rsidR="00346F86" w:rsidRPr="0025197A" w:rsidRDefault="00346F86" w:rsidP="003B5D2E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2C1E8E" w:rsidRDefault="00346F86" w:rsidP="00825D5A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346F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 работа обучающегося (всего)</w:t>
            </w:r>
          </w:p>
        </w:tc>
        <w:tc>
          <w:tcPr>
            <w:tcW w:w="1694" w:type="dxa"/>
          </w:tcPr>
          <w:p w:rsidR="00825D5A" w:rsidRPr="00346F86" w:rsidRDefault="00346F86" w:rsidP="003B5D2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346F86" w:rsidP="00346F86">
            <w:pPr>
              <w:pStyle w:val="TableParagraph"/>
              <w:spacing w:line="309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25D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694" w:type="dxa"/>
          </w:tcPr>
          <w:p w:rsidR="00825D5A" w:rsidRPr="0025197A" w:rsidRDefault="00825D5A" w:rsidP="003B5D2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825D5A" w:rsidRPr="0025197A" w:rsidRDefault="002B746C" w:rsidP="00346F8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25D5A" w:rsidRPr="00E25F37" w:rsidTr="00B431EC">
        <w:trPr>
          <w:trHeight w:val="340"/>
        </w:trPr>
        <w:tc>
          <w:tcPr>
            <w:tcW w:w="8091" w:type="dxa"/>
          </w:tcPr>
          <w:p w:rsidR="00825D5A" w:rsidRPr="00E25F37" w:rsidRDefault="00825D5A" w:rsidP="00825D5A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694" w:type="dxa"/>
          </w:tcPr>
          <w:p w:rsidR="00825D5A" w:rsidRPr="0025197A" w:rsidRDefault="002B746C" w:rsidP="00825D5A">
            <w:pPr>
              <w:pStyle w:val="TableParagraph"/>
              <w:spacing w:line="370" w:lineRule="exact"/>
              <w:ind w:left="7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825D5A" w:rsidRPr="00E25F37" w:rsidTr="00B431EC">
        <w:trPr>
          <w:trHeight w:val="525"/>
        </w:trPr>
        <w:tc>
          <w:tcPr>
            <w:tcW w:w="8091" w:type="dxa"/>
          </w:tcPr>
          <w:p w:rsidR="00825D5A" w:rsidRPr="001115E0" w:rsidRDefault="00A46E4B" w:rsidP="00B431EC">
            <w:pPr>
              <w:pStyle w:val="TableParagraph"/>
              <w:spacing w:before="14"/>
              <w:ind w:left="27" w:right="1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Промежуточная аттестация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– д</w:t>
            </w:r>
            <w:r w:rsid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ифференцированный зачет</w:t>
            </w:r>
            <w:r w:rsidR="00B431E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B431EC" w:rsidRPr="001115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(2 семестр)</w:t>
            </w:r>
          </w:p>
        </w:tc>
        <w:tc>
          <w:tcPr>
            <w:tcW w:w="1694" w:type="dxa"/>
          </w:tcPr>
          <w:p w:rsidR="00825D5A" w:rsidRPr="00A46E4B" w:rsidRDefault="00825D5A" w:rsidP="00A46E4B">
            <w:pPr>
              <w:pStyle w:val="TableParagraph"/>
              <w:ind w:left="27" w:right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825D5A" w:rsidP="00825D5A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D5A" w:rsidRDefault="009E75A4" w:rsidP="00825D5A">
      <w:pPr>
        <w:pStyle w:val="a8"/>
        <w:sectPr w:rsidR="00825D5A" w:rsidSect="0025197A">
          <w:footerReference w:type="default" r:id="rId8"/>
          <w:footerReference w:type="first" r:id="rId9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 Тематический план и содержание учебного предмета </w:t>
      </w:r>
      <w:r w:rsidR="00346F86">
        <w:rPr>
          <w:rFonts w:ascii="Times New Roman" w:hAnsi="Times New Roman"/>
          <w:b/>
          <w:sz w:val="24"/>
          <w:szCs w:val="24"/>
        </w:rPr>
        <w:t xml:space="preserve">«Литература» </w:t>
      </w:r>
    </w:p>
    <w:p w:rsidR="00825D5A" w:rsidRDefault="00825D5A" w:rsidP="00825D5A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9"/>
        <w:gridCol w:w="3681"/>
        <w:gridCol w:w="8870"/>
        <w:gridCol w:w="1219"/>
        <w:gridCol w:w="1897"/>
      </w:tblGrid>
      <w:tr w:rsidR="00255859" w:rsidTr="004268FF">
        <w:trPr>
          <w:trHeight w:val="300"/>
          <w:tblHeader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825D5A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 и личностные результаты (ЛР)</w:t>
            </w:r>
          </w:p>
        </w:tc>
      </w:tr>
      <w:tr w:rsidR="00255859" w:rsidTr="004268FF">
        <w:trPr>
          <w:trHeight w:val="300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55859" w:rsidRDefault="00255859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Pr="009228C9" w:rsidRDefault="00255859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5859" w:rsidRDefault="00255859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5859" w:rsidRDefault="00255859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RPr="00076E8C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FB0567" w:rsidRDefault="002C1F67" w:rsidP="002C1F6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B0567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15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164DB4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Pr="00076E8C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76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</w:t>
            </w:r>
            <w:r w:rsidR="0034799B" w:rsidRPr="00076E8C">
              <w:rPr>
                <w:rFonts w:ascii="Times New Roman" w:hAnsi="Times New Roman"/>
                <w:sz w:val="24"/>
                <w:szCs w:val="24"/>
                <w:lang w:val="en-US"/>
              </w:rPr>
              <w:t>1-06</w:t>
            </w:r>
            <w:r w:rsidRPr="00076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:rsidR="002C1F67" w:rsidRPr="00076E8C" w:rsidRDefault="002C1F67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</w:t>
            </w:r>
            <w:r w:rsidRPr="00076E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09</w:t>
            </w:r>
          </w:p>
          <w:p w:rsidR="0034799B" w:rsidRPr="00076E8C" w:rsidRDefault="00A17CB4" w:rsidP="007805F0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076E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076E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076E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076E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076E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.23,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ЛР</w:t>
            </w:r>
            <w:r w:rsidRPr="00076E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076E8C" w:rsidRDefault="002C1F67" w:rsidP="002C1F6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76E8C" w:rsidRDefault="002C1F67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C1F67" w:rsidRPr="00233C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 на выбранную тему: «Историко-культурный процесс и периодизация русской литературы», «Взаимодействие русской и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западно-европейской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304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66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развитие России середины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Культурно-историческое 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витие России середины XIX века, </w:t>
            </w:r>
            <w:r w:rsidRPr="002A721C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>Основные проблемы, характеристика прозы, поэзии, журналистики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2A721C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7F9">
              <w:rPr>
                <w:rFonts w:ascii="Times New Roman" w:eastAsia="Times New Roman" w:hAnsi="Times New Roman"/>
                <w:sz w:val="24"/>
                <w:szCs w:val="24"/>
              </w:rPr>
              <w:t>Конфликт либерального дворянства и разночинной демократии. Отмена крепостного права. Крымская война. Народничество. 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 И. Герцена, В. Г. Белинского. Развитие реалистических традиций в прозе (И. С. Тургенев, И. А. Гончаров, Л. Н. Толстой, Ф. М. Достоевский, Н. С. Лесков и др.). Новые типы героев в русской литературе. Нигилистический и антинигилистический роман (И. С. Тургенев). Драматургия А. Н. Островского и А. П. Чехова и ее сценическое воплощение. Поэзия «чистого искусства», и реалистическая поэзия.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13125E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Исследование и подготовка доклада (сообщения или реферата): «Что делать?» — главный вопрос эпохи 1850—1860-х годов»; «Духовные искания русской культуры второй половины XIX века».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F67" w:rsidRPr="00255859" w:rsidRDefault="002C1F67" w:rsidP="002C1F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35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35169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Н. Островского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Николаевич Островский (1823—1886).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А. 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театр и драматургия А. Н. Островского.</w:t>
            </w:r>
          </w:p>
          <w:p w:rsidR="002C1F67" w:rsidRPr="00B766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литературы: </w:t>
            </w:r>
            <w:r w:rsidRPr="0074461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Драма. Комедия.</w:t>
            </w:r>
          </w:p>
          <w:p w:rsidR="002C1F67" w:rsidRPr="00C200E4" w:rsidRDefault="002C1F67" w:rsidP="002558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66BA"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E180E">
              <w:rPr>
                <w:rFonts w:ascii="Times New Roman" w:hAnsi="Times New Roman"/>
                <w:bCs/>
                <w:sz w:val="24"/>
                <w:szCs w:val="24"/>
              </w:rPr>
              <w:t xml:space="preserve">Образ Катерины в оценке 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А. Добролюбова и Д. И. Писарева (работа со статьями Н.А. Добролюбова «Луч света в темном царстве» и Д.И. Писарева «Мотивы русской драмы»).</w:t>
            </w:r>
          </w:p>
          <w:p w:rsidR="002C1F67" w:rsidRPr="00FF16C6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абота по пьесе А.Н. Островского «Гроза»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анализ текста и выявление основного конфликта пьесы;</w:t>
            </w:r>
          </w:p>
          <w:p w:rsidR="002C1F67" w:rsidRPr="001820B5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определение основной мысли текста, позиции автора;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820B5">
              <w:rPr>
                <w:rFonts w:ascii="Times New Roman" w:hAnsi="Times New Roman"/>
                <w:bCs/>
                <w:sz w:val="24"/>
                <w:szCs w:val="24"/>
              </w:rPr>
              <w:t>) формулирование проблемы, поставленной автором.</w:t>
            </w:r>
          </w:p>
          <w:p w:rsidR="002C1F67" w:rsidRDefault="002C1F67" w:rsidP="001820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Пьеса А.Н. Островского «Гроза». Мир «тёмного царства».</w:t>
            </w:r>
          </w:p>
          <w:p w:rsidR="002C1F67" w:rsidRPr="00380763" w:rsidRDefault="002C1F67" w:rsidP="0038076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 xml:space="preserve">Протест Катерины против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«тёмного царства». Нравственная </w:t>
            </w:r>
            <w:r w:rsidRPr="00380763">
              <w:rPr>
                <w:rFonts w:ascii="Times New Roman" w:hAnsi="Times New Roman"/>
                <w:bCs/>
                <w:sz w:val="24"/>
                <w:szCs w:val="24"/>
              </w:rPr>
              <w:t>проблематика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2C1F67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Исследование и подготовка реферата: «Значение творчества А. Н. Островского в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истории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русского театра»; «Мир Островск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ого на сцене и на экране»; «Мир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купечества у Гоголя и Островского». </w:t>
            </w:r>
          </w:p>
          <w:p w:rsidR="002C1F67" w:rsidRPr="002A5400" w:rsidRDefault="002C1F67" w:rsidP="002A5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Подготовка сообщений: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«Экранизация произведений А. Н. Остр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овского», «Крылатые выражения в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произведениях А. Н. Островского и их роль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в раскрытии характеров героев, </w:t>
            </w:r>
            <w:r w:rsidRPr="002A54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4050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1.3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Иван Александрович Гончаров.</w:t>
            </w:r>
          </w:p>
          <w:p w:rsidR="002C1F67" w:rsidRPr="009228C9" w:rsidRDefault="002C1F67" w:rsidP="0004050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Иван Александрович Гончаров (1812—1891). </w:t>
            </w:r>
          </w:p>
          <w:p w:rsidR="002C1F67" w:rsidRPr="0004050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Жизненный путь и творческая биография И. А. Гончарова. Роль В. Г. Белинского в жизни И. А. 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      </w:r>
            <w:proofErr w:type="spellStart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Штольц</w:t>
            </w:r>
            <w:proofErr w:type="spellEnd"/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романа «Обломов» в критике (Н. Добролюбова, Д. И. Писарева, И. Анненского и др.). </w:t>
            </w:r>
          </w:p>
          <w:p w:rsidR="002C1F67" w:rsidRDefault="002C1F67" w:rsidP="0074461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507">
              <w:rPr>
                <w:rFonts w:ascii="Times New Roman" w:hAnsi="Times New Roman"/>
                <w:bCs/>
                <w:sz w:val="24"/>
                <w:szCs w:val="24"/>
              </w:rPr>
              <w:t>Тема России в романах Гончарова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литературы.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Очерк. Портрет,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492">
              <w:rPr>
                <w:rFonts w:ascii="Times New Roman" w:hAnsi="Times New Roman"/>
                <w:bCs/>
                <w:sz w:val="24"/>
                <w:szCs w:val="24"/>
              </w:rPr>
              <w:t>речь, предыстория героя романа. Интерьер. Художественные детали. Антитеза романа. Антипод героя. «Обломовщина».</w:t>
            </w:r>
          </w:p>
          <w:p w:rsidR="002C1F67" w:rsidRPr="00F81492" w:rsidRDefault="002C1F67" w:rsidP="00F8149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AD9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C1F67" w:rsidRPr="00E07D36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Роман И.А. Гон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чарова «Обломов» как социально-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психологический и философский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72FD">
              <w:rPr>
                <w:rFonts w:ascii="Times New Roman" w:hAnsi="Times New Roman"/>
                <w:bCs/>
                <w:sz w:val="24"/>
                <w:szCs w:val="24"/>
              </w:rPr>
              <w:t>Отражение социально–психологических проблем России в романе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E07D3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И.А. Гончаров в русской критике.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FF16C6">
              <w:rPr>
                <w:rFonts w:ascii="Times New Roman" w:hAnsi="Times New Roman"/>
                <w:bCs/>
                <w:sz w:val="24"/>
                <w:szCs w:val="24"/>
              </w:rPr>
              <w:t>онспектирование и анализ критических статей.</w:t>
            </w:r>
          </w:p>
          <w:p w:rsidR="002C1F67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Стат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ьи: Н. А. Добролюбов «Что такое 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обломовщина?», А. В. Дружинина «Обломов. Роман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А. Гончарова», Д. И. Писарева «Роман И. А. Гончарова «Обломов</w:t>
            </w:r>
            <w:r w:rsidRPr="004C32B5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2C1F67" w:rsidRPr="00B64D76" w:rsidRDefault="002C1F67" w:rsidP="004C32B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82B">
              <w:rPr>
                <w:rFonts w:ascii="Times New Roman" w:hAnsi="Times New Roman"/>
                <w:bCs/>
                <w:sz w:val="24"/>
                <w:szCs w:val="24"/>
              </w:rPr>
              <w:t>Проблема русского национального характера в романе Гончарова «Обломов».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FF16C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Исследование и подготовк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 реферата: «Захар — второй Обломов», «Женские 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образы в романах Гончарова», «В чем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трагедия Обломова?», «Что такое «обломовщина»</w:t>
            </w:r>
            <w:r w:rsidRPr="004C32B5">
              <w:rPr>
                <w:rFonts w:ascii="Times New Roman" w:hAnsi="Times New Roman"/>
                <w:bCs/>
                <w:i/>
                <w:sz w:val="24"/>
                <w:szCs w:val="24"/>
              </w:rPr>
              <w:t>?», «Художественная деталь в романе “Обломов”».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D6EB1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Тема 1.4</w:t>
            </w:r>
          </w:p>
          <w:p w:rsidR="00BD6B18" w:rsidRPr="009228C9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4108C1" w:rsidRDefault="00BD6B18" w:rsidP="00661F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литературы при освоении профессии и специальности СПО технологического профиля.</w:t>
            </w:r>
          </w:p>
          <w:p w:rsidR="00BD6B18" w:rsidRPr="004108C1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8C1">
              <w:rPr>
                <w:rFonts w:ascii="Times New Roman" w:hAnsi="Times New Roman" w:cs="Times New Roman"/>
                <w:bCs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профессии: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</w:tr>
      <w:tr w:rsidR="00BD6B18" w:rsidTr="00AD6EB1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910D3B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661F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shd w:val="clear" w:color="auto" w:fill="auto"/>
            <w:tcMar>
              <w:left w:w="108" w:type="dxa"/>
            </w:tcMar>
          </w:tcPr>
          <w:p w:rsidR="00BD6B18" w:rsidRDefault="00BD6B18" w:rsidP="00661F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 3</w:t>
            </w:r>
          </w:p>
          <w:p w:rsidR="00BD6B18" w:rsidRPr="00661F7B" w:rsidRDefault="00BD6B18" w:rsidP="00661F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«Обломов на службе»: работа с избранными эпизодами гл.5 ч.1. романа «Обломов». Написание текста в духе «ожидания / реальность» о том, как вы себе представляли обучение по профессии и каким оно оказалось на деле, а также какие заблуждения или стереотипы могут быть у людей, незнакомых с вашей будущей профессией изнутри, и какова она в реальности (каждый 2-4 предложения) с использованием противительных синтаксический конструкций (по аналогии с избранным эпи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зодом). Работа с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инфоресурсами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661F7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поиск информации по теме «правда и заблуждения, связанные с восприятием получаемой профессии»; 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значимостью; участие в дискуссии «Как люди моей профессии меняют мир к лучшему?»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4304E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910D3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1.5</w:t>
            </w:r>
          </w:p>
          <w:p w:rsidR="002C1F67" w:rsidRPr="009228C9" w:rsidRDefault="002C1F67" w:rsidP="00910D3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Творчество Ивана Сергеевича Тургенева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10D3B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Сергеевич Тургенев (1818 — 1883). </w:t>
            </w:r>
          </w:p>
          <w:p w:rsidR="002C1F67" w:rsidRPr="004108C1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и творческий путь И. С. Тургенева (с обобщением ранее изученного). Психологизм творчества Тургенева. Тема любви в творчестве И. С. 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Типизация общественных явлений в романах И. С. Тургенева. Своеобразие художественной манеры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D3B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Тургенева-романиста.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proofErr w:type="spellStart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Кукшина</w:t>
            </w:r>
            <w:proofErr w:type="spellEnd"/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4AD9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Социально-психологический роман.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D3B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Роман «Отцы и дети». Д. И. Писарев. «Базаров»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2C1F67" w:rsidRPr="00E07D3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Полемика вокруг романа «Отцы и дети» (Д. Писарев, Н. Страхов, М. Антонович).</w:t>
            </w:r>
            <w:r w:rsidRPr="00E07D36">
              <w:rPr>
                <w:rFonts w:ascii="Times New Roman" w:hAnsi="Times New Roman"/>
                <w:sz w:val="24"/>
                <w:szCs w:val="24"/>
              </w:rPr>
              <w:t xml:space="preserve"> (Работа со с</w:t>
            </w: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татьями: Д.И. Писарев «Базаров», М. А. Антонович «</w:t>
            </w:r>
            <w:proofErr w:type="spellStart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Асмодей</w:t>
            </w:r>
            <w:proofErr w:type="spellEnd"/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 xml:space="preserve"> нашего времени», Н.Н. Страхов «И. С. Тургенев. «Отцы и дети»).</w:t>
            </w:r>
          </w:p>
          <w:p w:rsidR="002C1F67" w:rsidRPr="00B64D7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6">
              <w:rPr>
                <w:rFonts w:ascii="Times New Roman" w:hAnsi="Times New Roman"/>
                <w:bCs/>
                <w:sz w:val="24"/>
                <w:szCs w:val="24"/>
              </w:rPr>
              <w:t>Образ нового человека в романе И.С. Тургенева «Отцы и дети»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Pr="00910D3B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0D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Исследование и подготовка доклада (сообщения или реферата):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Нигилизм и нигилисты в жизни и литературе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910D3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(Д.И. Писарев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М.А. Антонович, И.С. Тургенев), </w:t>
            </w:r>
            <w:r w:rsidRPr="003A72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«Женские образы в романах Гончарова», «В чем трагедия Обломова?», «Что такое ―обломовщина‖?».</w:t>
            </w:r>
          </w:p>
          <w:p w:rsidR="002C1F67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Сочинение «Любовь 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дружба  в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жизни Базарова».</w:t>
            </w:r>
          </w:p>
          <w:p w:rsidR="002C1F67" w:rsidRPr="003A72FD" w:rsidRDefault="002C1F67" w:rsidP="003A7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80C0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Подготовка и проведение виртуальной экскурсии по литературным музеям И. С. Тургенева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8153F1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1.6</w:t>
            </w:r>
          </w:p>
          <w:p w:rsidR="002C1F67" w:rsidRPr="009228C9" w:rsidRDefault="002C1F67" w:rsidP="007A4C1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М. Е. Салтыкова-Щедрина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Михаил </w:t>
            </w:r>
            <w:proofErr w:type="spellStart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Евграфович</w:t>
            </w:r>
            <w:proofErr w:type="spellEnd"/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 Салтыков-Щедрин (1826—1889). </w:t>
            </w:r>
          </w:p>
          <w:p w:rsidR="002C1F67" w:rsidRDefault="002C1F67" w:rsidP="0065189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 Е. Салтыкова-Щедрина (с обобщением ранее изученного). Мировоззрение писателя. Замысел, история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оздания «Истории одного города».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t xml:space="preserve">Своеобразие жанра, композиции. Образы градоначальников. Элементы антиутопии в «Истории одного города». Приемы сатирической фантастики, </w:t>
            </w:r>
            <w:r w:rsidRPr="007A4C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гротеска, художественного иносказания. Эзопов язык. Роль Салтыкова-Щедрина в истории русской литературы.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0A1E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сатиры. Понятия об условности в искусстве (гротеск, эзопов язык).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Художественные средства: иносказание, гротеск, гипербола, ирония, сатира. Эзопов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80A1E" w:rsidRDefault="002C1F67" w:rsidP="00514EE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менее двух глав по выбору)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 xml:space="preserve"> (глав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ы: «О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глу</w:t>
            </w:r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повцев</w:t>
            </w:r>
            <w:proofErr w:type="spellEnd"/>
            <w:r w:rsidRPr="00514E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«Подтверждение покаяния. Заключение» и др.).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2C1F67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М.Е. Салтыков-Щедрин «История одного города»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произведения. Ответ на вопросы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плану. Анализ ключевых сцен и </w:t>
            </w:r>
            <w:r w:rsidRPr="005909A2">
              <w:rPr>
                <w:rFonts w:ascii="Times New Roman" w:hAnsi="Times New Roman"/>
                <w:bCs/>
                <w:sz w:val="24"/>
                <w:szCs w:val="24"/>
              </w:rPr>
              <w:t>эпизодов.</w:t>
            </w:r>
          </w:p>
          <w:p w:rsidR="002C1F67" w:rsidRPr="005909A2" w:rsidRDefault="002C1F67" w:rsidP="005909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>Межпредметная</w:t>
            </w:r>
            <w:proofErr w:type="spellEnd"/>
            <w:r w:rsidRPr="004B7353">
              <w:rPr>
                <w:rFonts w:ascii="Times New Roman" w:hAnsi="Times New Roman"/>
                <w:bCs/>
                <w:sz w:val="24"/>
                <w:szCs w:val="24"/>
              </w:rPr>
              <w:t xml:space="preserve"> интеграция Исторические факты, отраженные в повести.</w:t>
            </w:r>
          </w:p>
          <w:p w:rsidR="002C1F67" w:rsidRPr="0065189B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Чтение текста романа и материала лекции (главы: «О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корени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 xml:space="preserve"> происхождения </w:t>
            </w:r>
            <w:proofErr w:type="spellStart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глуповцев</w:t>
            </w:r>
            <w:proofErr w:type="spellEnd"/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», «Опись градоначальников», «Органчик», «Подтверждение покаяния. Заключение»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  <w:r w:rsidRPr="006514EE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/>
              </w:rPr>
              <w:t xml:space="preserve">Темы исследовательских работ: 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zh-CN"/>
              </w:rPr>
              <w:t>М.Е. Салтыков-Щедрин – сотрудник и редактор «Современника» и «Отечественных записок»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, </w:t>
            </w:r>
          </w:p>
          <w:p w:rsidR="002C1F67" w:rsidRPr="00F948F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2) </w:t>
            </w:r>
            <w:r w:rsidR="00F820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доклада на тему «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Эзопов язык» и гротеск в произведениях М.Е.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F948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Салтыкова – Щедрина».</w:t>
            </w:r>
          </w:p>
          <w:p w:rsidR="002C1F67" w:rsidRPr="007A4C1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 «Сказки» М.Е. Салтыкова-Щедрина, их основные темы, фантастическая направленность, эзопов язык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сказки (по выбору учащегося)</w:t>
            </w:r>
          </w:p>
          <w:p w:rsidR="002C1F67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главы «Органчик». Составление вопросов по содержанию главы.</w:t>
            </w:r>
          </w:p>
          <w:p w:rsidR="002C1F67" w:rsidRPr="007A4C1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B73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Написание письма от лица одного из героев.</w:t>
            </w:r>
          </w:p>
          <w:p w:rsidR="002C1F67" w:rsidRPr="00C200E4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C1A">
              <w:rPr>
                <w:rFonts w:ascii="Times New Roman" w:eastAsia="Times New Roman" w:hAnsi="Times New Roman"/>
                <w:i/>
                <w:sz w:val="24"/>
                <w:szCs w:val="24"/>
              </w:rPr>
              <w:t>Инд. задания: подготовка презентаций, кроссвордов, рисунков к произведениям Салтыкова-Щедрина.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5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1.7</w:t>
            </w:r>
          </w:p>
          <w:p w:rsidR="002C1F67" w:rsidRPr="009228C9" w:rsidRDefault="002C1F67" w:rsidP="002569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Федора Михайловича Достоевского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Федор Михайлович Достоевский (1821—1881).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жизни писателя (с обобщением ранее изученного). Роман «Преступление и наказание» Своеобразие жанра. Особенности сюжета. Отображение русской действительности в романе. Социальная и нравственно-</w:t>
            </w:r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двойничества</w:t>
            </w:r>
            <w:proofErr w:type="spellEnd"/>
            <w:r w:rsidRPr="00256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Художественное своеобразие. Открытый психологизм. Полифонизм. Авторская позиция. Персонажи</w:t>
            </w:r>
            <w:proofErr w:type="gramStart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двойники» и персонажи-«антиподы». Портрет, пейзаж, интерьер, внутренние монологи, сны героев. Эпилог. Аллюзия.</w:t>
            </w:r>
          </w:p>
          <w:p w:rsidR="002C1F67" w:rsidRPr="004450B0" w:rsidRDefault="002C1F67" w:rsidP="00B64B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4450B0">
              <w:rPr>
                <w:rFonts w:ascii="Times New Roman" w:hAnsi="Times New Roman"/>
                <w:bCs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DC0D02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F82060"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7</w:t>
            </w:r>
          </w:p>
          <w:p w:rsidR="002C1F67" w:rsidRPr="00205F3C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Работа по тексту романа “Преступление и наказание”. Социально-бытовые условия, обусловившие возникновения “бунта” главного героя. Образ города в романе.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Философские идеи романа «Преступление и наказание».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теории Родиона Раскольникова. Раскольников и Соня Мармеладова. Идейные «двойники» Раскольникова.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Исследование и подготовка сообщения "Роль снов в раскрытии образов романа Ф. М. Достоевского «Преступление и наказание".</w:t>
            </w:r>
          </w:p>
          <w:p w:rsidR="002C1F67" w:rsidRPr="00205F3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Идея всепрощения. Возрождение погибшей души в романе «Преступление и наказание».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206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чтение романа «Преступление и наказание»; составление вопросов по содержанию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эпизодов;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конспектирование и анализ критических статей о романе Ф.М. Достоевского «Преступление и наказание»;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роману Ф.М. Достоевского.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сочинений: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 «Я - царь, я раб, я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червь, я – бог…» (Г. Державин).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 Правда Сони и правда Раскольникова.</w:t>
            </w:r>
          </w:p>
          <w:p w:rsidR="002C1F67" w:rsidRDefault="002C1F67" w:rsidP="00B6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 Кто он: Родион Раскольников?</w:t>
            </w:r>
          </w:p>
          <w:p w:rsidR="002C1F67" w:rsidRPr="00B64BD5" w:rsidRDefault="002C1F67" w:rsidP="0011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вопросов для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проведения дискуссии «Личность </w:t>
            </w:r>
            <w:r w:rsidRPr="00112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Раскольникова»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2569BA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80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1.8</w:t>
            </w:r>
          </w:p>
          <w:p w:rsidR="002C1F67" w:rsidRPr="009228C9" w:rsidRDefault="002C1F67" w:rsidP="00B80A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Л.Н. Толстой. Жизнь и творчество.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Николаевич Толстой (1828—1910).</w:t>
            </w:r>
          </w:p>
          <w:p w:rsidR="002C1F67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Жизненный путь и творческая биография (с обобщением ранее изученного). Духовные искания писателя. 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бездуховности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лжепатриотизма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proofErr w:type="spellStart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наполеонизма</w:t>
            </w:r>
            <w:proofErr w:type="spellEnd"/>
            <w:r w:rsidRPr="00256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2D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Теория литературы. Роман-эпопея. Композиция. Антитеза. Открытый психологизм. Внутренний монолог. Эпилог.</w:t>
            </w:r>
          </w:p>
          <w:p w:rsidR="002C1F67" w:rsidRPr="003E5226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«Война и мир».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8, 9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5E2E">
              <w:rPr>
                <w:rFonts w:ascii="Times New Roman" w:hAnsi="Times New Roman"/>
                <w:bCs/>
                <w:sz w:val="24"/>
                <w:szCs w:val="24"/>
              </w:rPr>
              <w:t>«Война и мир» как психологический роман.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Символическое значение понятий «война» и «мир». Духовные искания Андрея</w:t>
            </w:r>
            <w:r w:rsidRPr="0053663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Болконского, Пьера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Безухова,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Наташи</w:t>
            </w:r>
            <w:r w:rsidRPr="0053663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Ростовой.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Светское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</w:t>
            </w:r>
            <w:r w:rsidRPr="0053663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изображении</w:t>
            </w:r>
            <w:r w:rsidRPr="0053663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Толстого,</w:t>
            </w:r>
            <w:r w:rsidRPr="0053663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осуждение</w:t>
            </w:r>
            <w:r w:rsidRPr="0053663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bidi="ru-RU"/>
              </w:rPr>
              <w:t xml:space="preserve">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его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бездуховности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лжепатриотизма</w:t>
            </w:r>
            <w:proofErr w:type="spellEnd"/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Авторский идеал семьи в романе.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Правдивое изображение войны и русских солдат — художественное открытие Л. Н. </w:t>
            </w: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Толстого.</w:t>
            </w:r>
          </w:p>
          <w:p w:rsidR="002C1F67" w:rsidRPr="00536639" w:rsidRDefault="002C1F67" w:rsidP="00536639">
            <w:pPr>
              <w:widowControl w:val="0"/>
              <w:autoSpaceDE w:val="0"/>
              <w:autoSpaceDN w:val="0"/>
              <w:spacing w:after="0" w:line="23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Народный полководец Кутузов. Кутузов и Наполеон в авторской оценке.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536639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Наизусть. Отрывок из романа «Война и мир» (по выбору)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Работа с текстом романа и учебника по темам: «Духовные искания князя Андрея», «Поиски смысла жизни Пьера Безухова».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 xml:space="preserve">Сравнительная характеристика женских образов в романе Л.Н.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Толстого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« Война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мир» и ответ </w:t>
            </w: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на вопрос: кто является авторским идеалом семьи в романе.</w:t>
            </w:r>
          </w:p>
          <w:p w:rsidR="002C1F67" w:rsidRDefault="002C1F67" w:rsidP="006860D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сравнительной таблицы «Кутузов и Наполеон».</w:t>
            </w:r>
          </w:p>
          <w:p w:rsidR="002C1F67" w:rsidRPr="003E5226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Роман – эпопея «Война и мир»</w:t>
            </w:r>
          </w:p>
          <w:p w:rsidR="002C1F67" w:rsidRPr="00025E2E" w:rsidRDefault="002C1F67" w:rsidP="003E522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Анализ формы и содержания произведения жанра романа-эпопе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 Анализ глав, ключевых сцен и 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эпизодов. Ответ на вопросы по плану. Обсуждение романа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4304E2" w:rsidRDefault="000F253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F253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рефератов (докладов) по образам романа-эпопеи Л.Н. Толстого «Война и мир»; подготовка докладов, освещающих основные аспекты проблематики романа;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анализ эпизодов;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сочинение по предложенным темам.</w:t>
            </w:r>
          </w:p>
          <w:p w:rsidR="002C1F67" w:rsidRPr="002569BA" w:rsidRDefault="002C1F67" w:rsidP="007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защита рефератов, проверка планов, докладов;</w:t>
            </w:r>
          </w:p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содержанию романа (тестовый контроль)</w:t>
            </w:r>
          </w:p>
          <w:p w:rsidR="002C1F67" w:rsidRPr="002569BA" w:rsidRDefault="002C1F67" w:rsidP="007C55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569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Рефераты (доклады):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Наташа Ростова — любимая героиня Толстого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дома в романе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Мой Толстой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Мои любимые страницы романа «Война и мир»</w:t>
            </w:r>
          </w:p>
          <w:p w:rsidR="002C1F67" w:rsidRPr="002569BA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текста диктанта по материалам жизни и творчества Л.Н. Толстого.</w:t>
            </w:r>
          </w:p>
          <w:p w:rsidR="002C1F67" w:rsidRDefault="002C1F67" w:rsidP="003E52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569B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Составление сценария вечера «Ожившие страницы «Войны и мира»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1.Подготовка сообщения на тему «Наташа Ростова – любимая героиня Л.Н. Толстого».</w:t>
            </w:r>
          </w:p>
          <w:p w:rsidR="002C1F67" w:rsidRPr="00380C19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2.Подготовка доклада на тему «Изображение войны 1812 года в романе».</w:t>
            </w:r>
          </w:p>
          <w:p w:rsidR="002C1F67" w:rsidRPr="003E5226" w:rsidRDefault="002C1F67" w:rsidP="00380C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0C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3.Подготовка презентации на тему «Крылатые выражения в произведении «Война и мир» и их роль в раскрытии характеров героев, идейного содержания».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D333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1.9</w:t>
            </w:r>
            <w:r w:rsidRPr="009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9228C9" w:rsidRDefault="002C1F67" w:rsidP="00F5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«Каждый должен быть величествен в своем деле»: пути совершенствования в профессии/ специальность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Профессионально ориентированное содержание</w:t>
            </w:r>
          </w:p>
          <w:p w:rsidR="002C1F67" w:rsidRPr="007C5505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источниками информации (дополнительная литература, словари, энциклопедии, тексты художественной литературы, электронные источники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профессиональные журналы</w:t>
            </w:r>
            <w:r w:rsidRPr="007C55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3E5226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52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о профессиональном мастерстве. 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4799B">
              <w:rPr>
                <w:rFonts w:ascii="Times New Roman" w:eastAsia="Times New Roman" w:hAnsi="Times New Roman"/>
                <w:sz w:val="24"/>
                <w:szCs w:val="24"/>
              </w:rPr>
              <w:t>, ПК.2.1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3E5226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E5226">
              <w:rPr>
                <w:rFonts w:ascii="Times New Roman" w:hAnsi="Times New Roman"/>
                <w:bCs/>
                <w:sz w:val="24"/>
                <w:szCs w:val="24"/>
              </w:rPr>
              <w:t>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1.10</w:t>
            </w:r>
          </w:p>
          <w:p w:rsidR="002C1F67" w:rsidRPr="009228C9" w:rsidRDefault="002C1F67" w:rsidP="00834BBF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Николай Семенович Лесков. Жизненный и творческий путь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569BA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BBF">
              <w:rPr>
                <w:rFonts w:ascii="Times New Roman" w:hAnsi="Times New Roman"/>
                <w:sz w:val="24"/>
                <w:szCs w:val="24"/>
              </w:rPr>
              <w:t>Николай Семенович Лесков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787">
              <w:rPr>
                <w:rFonts w:ascii="Times New Roman" w:hAnsi="Times New Roman"/>
                <w:sz w:val="24"/>
                <w:szCs w:val="24"/>
              </w:rPr>
              <w:t>(1831—1895)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Сведения из биографии (с обобщением ранее изученного). Художественный мир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и повести (не менее одного произведения по выбору: «Очарованный странник, «Соборяне», «Однодум» и др.).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Праведники 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Лескова. </w:t>
            </w:r>
          </w:p>
          <w:p w:rsidR="002C1F67" w:rsidRPr="00834BBF" w:rsidRDefault="002C1F67" w:rsidP="005B2B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Повесть «Очарованный стра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нник». Особенности композиции и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жанра. Образ Ивана </w:t>
            </w:r>
            <w:proofErr w:type="spellStart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Жизнь Ивана </w:t>
            </w:r>
            <w:proofErr w:type="spellStart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Флягина</w:t>
            </w:r>
            <w:proofErr w:type="spellEnd"/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 xml:space="preserve"> и его духовный мир. Поэтика названия, особенности жанра и композиция сказа. Тема дороги и изображение этапов духовного пути личности (смысл странствий главного героя).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Тема трагическ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ой судьбы талантливого русского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человека. Смысл названия повести. Особе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нности повествовательной манеры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Традиции житийной литературы в повести «Очарованный странник».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Теория литературы: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сказ, притча, </w:t>
            </w:r>
            <w:r w:rsidRPr="00433995">
              <w:rPr>
                <w:rFonts w:ascii="Times New Roman" w:hAnsi="Times New Roman"/>
                <w:bCs/>
                <w:sz w:val="24"/>
                <w:szCs w:val="24"/>
              </w:rPr>
              <w:t>«сквозные мотивы», речевая характеристика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B56FE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Повесть-хроника «Очарованный странник».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340D5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340D5" w:rsidRPr="009340D5" w:rsidRDefault="009340D5" w:rsidP="009340D5"/>
          <w:p w:rsidR="009340D5" w:rsidRDefault="009340D5" w:rsidP="009340D5"/>
          <w:p w:rsidR="002C1F67" w:rsidRPr="009340D5" w:rsidRDefault="002C1F67" w:rsidP="009340D5"/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BBF">
              <w:rPr>
                <w:rFonts w:ascii="Times New Roman" w:hAnsi="Times New Roman"/>
                <w:bCs/>
                <w:sz w:val="24"/>
                <w:szCs w:val="24"/>
              </w:rPr>
              <w:t>Особенности сюжета повести «Очарованный странник» Н.С. Лескова.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76">
              <w:rPr>
                <w:rFonts w:ascii="Times New Roman" w:hAnsi="Times New Roman"/>
                <w:bCs/>
                <w:sz w:val="24"/>
                <w:szCs w:val="24"/>
              </w:rPr>
              <w:t>Повесть-хроника «Очарованный странник».</w:t>
            </w:r>
          </w:p>
          <w:p w:rsidR="002C1F67" w:rsidRPr="00834BBF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повести. Письменная характеристика главного героя.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5505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реферата: «Праведники в творчестве Н.С. Лескова» (на примере одного-двух произведений), «Художественный мир Н.С. Лескова».</w:t>
            </w:r>
          </w:p>
          <w:p w:rsidR="002C1F67" w:rsidRPr="007C5505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56FE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сочинения: «Образ народного праведника, правдоискателя в произведениях Н.С. Лескова»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D677D4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67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1.11</w:t>
            </w:r>
          </w:p>
          <w:p w:rsidR="002C1F67" w:rsidRPr="009228C9" w:rsidRDefault="002C1F67" w:rsidP="00D677D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Антона Павловича Чехова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Антон Павлович Чехов (1860—1904). 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 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Художественный театр. Театр Чехова — воплощение кризиса современного общества. Роль А.П. Чехова в мировой драматургии театра. Критика о Чехове (И. Анненский, В. </w:t>
            </w:r>
            <w:proofErr w:type="spellStart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Пьецух</w:t>
            </w:r>
            <w:proofErr w:type="spellEnd"/>
            <w:r w:rsidRPr="00D677D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понятие о драматургии (внутреннее и внешнее действие; подтекст; роль авторских ремарок, пауз, переклички реплик и т. д.).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Критический реализм. Антитеза.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</w:t>
            </w:r>
            <w:r w:rsidRPr="00E21B92">
              <w:rPr>
                <w:rFonts w:ascii="Times New Roman" w:eastAsia="Times New Roman" w:hAnsi="Times New Roman"/>
                <w:sz w:val="24"/>
                <w:szCs w:val="24"/>
              </w:rPr>
              <w:t>анры драматургии, комедия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Pr="00342342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изучения: Рассказы (не менее трех по выбору: «Студент», «</w:t>
            </w:r>
            <w:proofErr w:type="spellStart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Ионыч</w:t>
            </w:r>
            <w:proofErr w:type="spellEnd"/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», «Дама с собачкой», «Человек в футляре»</w:t>
            </w:r>
            <w:r w:rsidRPr="00342342"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«Крыжовник», «О любви»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«Попрыгу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нья», «Душечка», «Дом с мезони</w:t>
            </w:r>
            <w:r w:rsidRPr="00342342">
              <w:rPr>
                <w:rFonts w:ascii="Times New Roman" w:eastAsia="Times New Roman" w:hAnsi="Times New Roman"/>
                <w:sz w:val="24"/>
                <w:szCs w:val="24"/>
              </w:rPr>
              <w:t>ном»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Пьеса </w:t>
            </w:r>
            <w:r w:rsidRPr="00796CCE">
              <w:rPr>
                <w:rFonts w:ascii="Times New Roman" w:eastAsia="Times New Roman" w:hAnsi="Times New Roman"/>
                <w:sz w:val="24"/>
                <w:szCs w:val="24"/>
              </w:rPr>
              <w:t>«Вишневый сад».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304E2" w:rsidP="004304E2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12, 13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Тема «маленького человека» в рассказах А.П. Чехова.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B92">
              <w:rPr>
                <w:rFonts w:ascii="Times New Roman" w:hAnsi="Times New Roman"/>
                <w:bCs/>
                <w:sz w:val="24"/>
                <w:szCs w:val="24"/>
              </w:rPr>
              <w:t>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Проблематика пьесы «Вишневый сад».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Анализ пьесы А.П. Чехова «Вишневый сад».</w:t>
            </w:r>
          </w:p>
          <w:p w:rsidR="002C1F67" w:rsidRPr="00793D1C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6CCE">
              <w:rPr>
                <w:rFonts w:ascii="Times New Roman" w:hAnsi="Times New Roman"/>
                <w:bCs/>
                <w:sz w:val="24"/>
                <w:szCs w:val="24"/>
              </w:rPr>
              <w:t>«Драматургия. Комедия «Вишнёвый сад» Жанр, система персонажей»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C1F67" w:rsidRPr="009228C9" w:rsidRDefault="002C1F67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Поиски положительного героя и идеалов А.П. Чехова в рассказах («Моя жизнь», «Дом с мезонином», «Попрыгунья»).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Новаторство чеховской драматургии.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Самостоятельный анализ 1-2 рассказов.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Подготовка докладов </w:t>
            </w:r>
          </w:p>
          <w:p w:rsidR="002C1F67" w:rsidRPr="00D677D4" w:rsidRDefault="002C1F67" w:rsidP="007C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Творческие работы (по выбору): кроссворды, составление тестов, викторин «Узнай героя…» и т.д.</w:t>
            </w:r>
          </w:p>
          <w:p w:rsidR="002C1F67" w:rsidRPr="00D677D4" w:rsidRDefault="002C1F67" w:rsidP="007C5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Тема интеллигентного человека в творчестве А.П. Чехова</w:t>
            </w:r>
          </w:p>
          <w:p w:rsidR="002C1F67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Пушкинские мотивы и их роль в рассказе «</w:t>
            </w:r>
            <w:proofErr w:type="spellStart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Ионыч</w:t>
            </w:r>
            <w:proofErr w:type="spellEnd"/>
            <w:r w:rsidRPr="00D677D4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2C1F67" w:rsidRPr="00796CCE" w:rsidRDefault="002C1F67" w:rsidP="00796CC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Просмотр спектаклей по пьесам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А.П. </w:t>
            </w:r>
            <w:r w:rsidRPr="00287098">
              <w:rPr>
                <w:rFonts w:ascii="Times New Roman" w:hAnsi="Times New Roman"/>
                <w:i/>
                <w:iCs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D6EB1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1.12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11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9E11C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Роль профессии в положении человека в социуме. Резюме как описание способностей человека, которые делают его конкурентоспособным на рынке труда. Цель резюме – привлечь к себе внимание работодателя при первом, как привило, заочном знакомстве, произвести благоприятное впечатление и побудить пригласить вас на личную встречу. Как презентовать себя в резюме, чтобы выглядеть в глазах работодателя именно таким сотрудником, каков ему необходим. Резюме – официальный документ, правила написания которого регламентированы руководством по делопроизводству. Структура резюме. Резюме действительное и резюме проектное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</w:tr>
      <w:tr w:rsidR="00BD6B18" w:rsidTr="00AD6EB1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BD6B18" w:rsidRPr="002A721C" w:rsidRDefault="00BD6B18" w:rsidP="00C47A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721C">
              <w:rPr>
                <w:rFonts w:ascii="Times New Roman" w:hAnsi="Times New Roman"/>
                <w:bCs/>
                <w:sz w:val="24"/>
                <w:szCs w:val="24"/>
              </w:rPr>
              <w:t>Отличие нормативных документов от видов текстов (сопоставление фрагмента из художественного текста и официальных документов). Понятие о резюме. Работа с образцовым документом резюме. Составление своего действительного резюме (по аналогии с образцовым текстом) Взаимопроверка составленных резюме. Понятие о проектном резюме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7DC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2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Ф. И. Тютчева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Жизненный и творческий путь </w:t>
            </w:r>
          </w:p>
          <w:p w:rsidR="00B42D57" w:rsidRPr="009228C9" w:rsidRDefault="00B42D57" w:rsidP="00B42D5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А. А. Фета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B42D5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Федор Иванович Тютчев (1803—1873) 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0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Философичность – основа лирики поэта. 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Жанры лирики. Авторский афоризм.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Стихотворения: «</w:t>
            </w:r>
            <w:proofErr w:type="spellStart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Silentium</w:t>
            </w:r>
            <w:proofErr w:type="spellEnd"/>
            <w:r w:rsidRPr="00D857B1">
              <w:rPr>
                <w:rFonts w:ascii="Times New Roman" w:hAnsi="Times New Roman"/>
                <w:bCs/>
                <w:sz w:val="24"/>
                <w:szCs w:val="24"/>
              </w:rPr>
              <w:t>!», «Не то, что мните вы, природа…», «Умом Россию не понять…», «О, как убийственно мы любим», «Последняя любовь», «Нам не дано предугадать…», «К. Б.» («Я встретил Вас – и все былое…»), «День и ночь», «Эти бедные селенья…» и др. (не менее трех по выбору).</w:t>
            </w:r>
          </w:p>
          <w:p w:rsidR="00B42D57" w:rsidRPr="00B42D5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2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Афанасий Афанасьевич Фет (1820—1892) 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Течение «чистого искусства». </w:t>
            </w:r>
            <w:r w:rsidRPr="0008063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творчества Фета с традициями немецкой школы поэтов. Поэзия как выражение идеала и красоты. Слияние внешнего и внутреннего мира в его поэзии. Гармоничность и мелодичность лирики Фета. Лирический герой в поэзии А.А. Фета.</w:t>
            </w:r>
          </w:p>
          <w:p w:rsidR="00B42D57" w:rsidRPr="00323872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872">
              <w:rPr>
                <w:rFonts w:ascii="Times New Roman" w:hAnsi="Times New Roman"/>
                <w:bCs/>
                <w:sz w:val="24"/>
                <w:szCs w:val="24"/>
              </w:rPr>
              <w:t>Течение «чистого искусства».  А.А. Фет. Сведения из биографии.</w:t>
            </w:r>
          </w:p>
          <w:p w:rsidR="00B42D57" w:rsidRPr="00660429" w:rsidRDefault="00B42D57" w:rsidP="00B42D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633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Стихотворения: «Одним толчком согнать ладью живую…», «Еще майская ночь...», «Вечер», «Это утро, радость эта…», «Шёпот, робкое дыханье…», «Сияла ночь. Луной был полон сад. Лежали...», «Еще одно забывчивое слово», и др. (не менее трех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6512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B42D5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Ф.И. Тютчева А.А. Фета.</w:t>
            </w:r>
          </w:p>
          <w:p w:rsidR="00B42D57" w:rsidRPr="004E4509" w:rsidRDefault="002C1F6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тение и анализ стихотворений; подготовка литературно-музыка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льной композиции на стихи поэта</w:t>
            </w:r>
            <w:r w:rsidRPr="004E45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подбор иллюстративного материала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Душа и природа в поэзии Ф.И. Тютчева.</w:t>
            </w:r>
          </w:p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2C1F67" w:rsidRPr="000A3787" w:rsidRDefault="002C1F67" w:rsidP="00F5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Темы рефератов: «Ф.И. Тютчев в вос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 xml:space="preserve">поминаниях современников», «Философские основы творчества Ф.И. Тютчева», «Дружба двух поэтов: Ф.И. Тютчев и Г. 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Гейне». Подготовка и проведение заочной экскурсии в один из музеев Ф.И. Тютчева.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Примерные темы исследовательских работ</w:t>
            </w: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B42D57" w:rsidRPr="000A3787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Непосредственность художественного восприятия мира в лирике А.А. Фета («На заре ты ее не буди…», «Вечер» «Как беден наш язык!..» и др.).</w:t>
            </w:r>
          </w:p>
          <w:p w:rsidR="00B42D57" w:rsidRPr="000A3787" w:rsidRDefault="00B42D57" w:rsidP="00B42D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Проведение исследования и подготовка сообщения на одну из тем: «А.А. Фет — переводчик», «А.А. Фет в воспоминаниях современников»; «Концепция “чистого искусства” в литературно-критических статьях А.А. Фета», «Жизнь стихотворений А.А. Фета в музыкальном искусстве». Подготовка фотовы</w:t>
            </w:r>
            <w:r w:rsidRPr="000A3787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ставки иллюстраций к произведениям А.А. Фета.</w:t>
            </w:r>
          </w:p>
          <w:p w:rsidR="00B42D57" w:rsidRPr="00D677D4" w:rsidRDefault="00B42D57" w:rsidP="00B42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0A3787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DE11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30422D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B42D5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510A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Жизненный и творческий путь Н.А. Некрасова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F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Николай Алексеевич Некрасов (1821—1878)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Жизненный и творческий путь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(с обобщением ранее изученного).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Гражданская позиция поэта. Журнал «Современник». Своеобразие тем, мотивов и</w:t>
            </w:r>
          </w:p>
          <w:p w:rsidR="002C1F67" w:rsidRPr="00820AE9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образов поэзии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Некрасова 1840—1850-х и 1860—1870-х годов. Жанровое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своеобразие лирики Некрасова. Любовная лирика Н.А.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Некрасова. </w:t>
            </w:r>
          </w:p>
          <w:p w:rsidR="002C1F67" w:rsidRPr="00392973" w:rsidRDefault="002C1F67" w:rsidP="0039297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Поэма «Кому на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Руси жить хорошо». Замысел поэмы,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создания,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жанр,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композиция. Сюжет, ее фольклорная основа. Нравственная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>проблематика. Авторская позиция. Многообраз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ие крестьянских типов. Проблема </w:t>
            </w:r>
            <w:r w:rsidRPr="00820AE9">
              <w:rPr>
                <w:rFonts w:ascii="Times New Roman" w:hAnsi="Times New Roman"/>
                <w:bCs/>
                <w:sz w:val="24"/>
                <w:szCs w:val="24"/>
              </w:rPr>
              <w:t xml:space="preserve">счастья. Сатирические портреты в поэме. </w:t>
            </w:r>
            <w:r w:rsidRPr="00392973">
              <w:rPr>
                <w:rFonts w:ascii="Times New Roman" w:hAnsi="Times New Roman"/>
                <w:sz w:val="24"/>
                <w:szCs w:val="24"/>
              </w:rPr>
              <w:t xml:space="preserve">Русская жизнь в изображении Некрасова. Развенчание «счастья» богатых и знатных в поэме. Сатира на барскую Русь. Образы крестьян и помещиков в поэме. Образы ―народных заступников‖ в поэме. Смысл названия поэмы. Народное представление о счастье. Тема женской доли в поэме. Судьба Матрены Тимофеевны, смысл ―бабьей притчи‖. Тема народного бунта. Образ Савелия, ―богатыря святорусского‖. Особенности языка поэмы. </w:t>
            </w:r>
          </w:p>
          <w:p w:rsidR="002C1F67" w:rsidRPr="00392973" w:rsidRDefault="002C1F67" w:rsidP="00F510AE">
            <w:pPr>
              <w:pStyle w:val="Default"/>
              <w:jc w:val="both"/>
            </w:pPr>
            <w:r w:rsidRPr="00392973">
              <w:t>Языковое и стилистическое своеобразие произведений Н.А. Некрасова.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Народность литературы. Стилизация.</w:t>
            </w:r>
          </w:p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Стихотворения: «Тройка», «Я не люблю иронии твоей…», «Вчерашний день, часу в шестом…», «Мы с тобой бестолковые люди», «Поэт и гражданин», «Элегия» («Пускай нам говорит изменчивая мода…»), «Родина», «Еду ли ночью по улице темной…», «В дороге», «Муза», «О Муза, я у двери гроба…», </w:t>
            </w:r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«Блажен незлобивый поэт…», «Внимая ужасам войны…», «</w:t>
            </w:r>
            <w:proofErr w:type="spellStart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>Орина</w:t>
            </w:r>
            <w:proofErr w:type="spellEnd"/>
            <w:r w:rsidRPr="006A230D">
              <w:rPr>
                <w:rFonts w:ascii="Times New Roman" w:hAnsi="Times New Roman"/>
                <w:bCs/>
                <w:sz w:val="24"/>
                <w:szCs w:val="24"/>
              </w:rPr>
              <w:t xml:space="preserve"> — мать солдатская» (не менее трёх по выбору).</w:t>
            </w:r>
          </w:p>
          <w:p w:rsidR="00AB54E0" w:rsidRPr="00820AE9" w:rsidRDefault="00AB54E0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510A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16, 17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448">
              <w:rPr>
                <w:rFonts w:ascii="Times New Roman" w:hAnsi="Times New Roman"/>
                <w:bCs/>
                <w:sz w:val="24"/>
                <w:szCs w:val="24"/>
              </w:rPr>
              <w:t>Своеобразие тем, мотивов и образов поэзии Н. А. Некрасова.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B78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стихотворений; подготовка сообщения / презентации / ролика / подкаста или др. формате (по выбору) о тех поэтических текстах Н.А. Некрасова, которые впоследствии стали народными песнями, ответив на вопрос, почему его тексты легко превращаются в песни.</w:t>
            </w:r>
          </w:p>
          <w:p w:rsidR="002C1F67" w:rsidRDefault="002C1F67" w:rsidP="00534C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988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поэмы «Кому на Руси жить хорошо».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работа по поэме "Кому на Руси жить хорошо".</w:t>
            </w:r>
          </w:p>
          <w:p w:rsidR="002C1F67" w:rsidRPr="009259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анализ глав поэмы «Кому на Руси жить хорошо».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Творческие задания. Исследование и подготовка реферата (сообщения, доклада):</w:t>
            </w:r>
          </w:p>
          <w:p w:rsidR="002C1F67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«Некрасовский “Современник”», «Н. А. Некра</w:t>
            </w:r>
            <w:r w:rsidR="00E75091">
              <w:rPr>
                <w:rFonts w:ascii="Times New Roman" w:hAnsi="Times New Roman"/>
                <w:bCs/>
                <w:i/>
                <w:sz w:val="24"/>
                <w:szCs w:val="24"/>
              </w:rPr>
              <w:t>сов в воспоминаниях современни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ков», «Новаторство Н. А. Некрасова в области поэтической формы (“Неправильн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ая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поэзия”)», «Образы детей и произведения для детей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творчестве Н. А. Некрасова», 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«Поэмы Н. А. Некрасова», «Н. А. Некрасов как ли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тературный критик», «Произведе</w:t>
            </w: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ния Н. А. Некрасова в творчестве рус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ских художников-иллюстраторов». </w:t>
            </w:r>
          </w:p>
          <w:p w:rsidR="002C1F67" w:rsidRPr="00392973" w:rsidRDefault="002C1F67" w:rsidP="0039297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и проведение заочной экскурсии в один из музеев Н. А. Некрасова.</w:t>
            </w:r>
          </w:p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Сочинение по творчеству Н. А. Некрасова.</w:t>
            </w:r>
          </w:p>
          <w:p w:rsidR="002C1F67" w:rsidRPr="00392973" w:rsidRDefault="002C1F67" w:rsidP="00E75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9297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Наизусть.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Два-три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стихотворени</w:t>
            </w:r>
            <w:r w:rsidR="00E750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3929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D6EB1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534C22" w:rsidRDefault="00BD6B18" w:rsidP="00534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sz w:val="24"/>
                <w:szCs w:val="24"/>
              </w:rPr>
              <w:t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Pr="0008026D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</w:tr>
      <w:tr w:rsidR="00BD6B18" w:rsidTr="00AD6EB1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B745EC" w:rsidRDefault="00BD6B18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534C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534C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BD6B18" w:rsidRPr="00534C22" w:rsidRDefault="00BD6B18" w:rsidP="00534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 предложенных художественных текстах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 Тютчева, А.А. Фета, Н.А. Некрасова </w:t>
            </w:r>
            <w:r w:rsidRPr="00534C22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изобразительно-выразительные средства и охарактеризовать их.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534C22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08026D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D04BAA" w:rsidRDefault="002C1F67" w:rsidP="00D0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Литература народов России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82ED8" w:rsidRDefault="00982ED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ED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8026D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30422D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B74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 народов России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9039E0" w:rsidRDefault="009039E0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39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Изучение биографии и творчества поэтов народов России.</w:t>
            </w:r>
          </w:p>
          <w:p w:rsidR="002C1F67" w:rsidRPr="00503D88" w:rsidRDefault="002C1F67" w:rsidP="008D0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 произведения из литературы народов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058B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одного по выбору). Например, Г. Тукая, К. Хетагурова и др.</w:t>
            </w:r>
          </w:p>
          <w:p w:rsidR="00525D60" w:rsidRPr="00525D60" w:rsidRDefault="00525D60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D60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8D058B" w:rsidRDefault="002C1F67" w:rsidP="00CC1A6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К.Л.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Хетагуров «Послание», «Песня бедняка», «На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кладбище», «</w:t>
            </w:r>
            <w:proofErr w:type="spellStart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>Фсати</w:t>
            </w:r>
            <w:proofErr w:type="spellEnd"/>
            <w:r w:rsidRPr="00CC1A68">
              <w:rPr>
                <w:rFonts w:ascii="Times New Roman" w:hAnsi="Times New Roman"/>
                <w:bCs/>
                <w:sz w:val="24"/>
                <w:szCs w:val="24"/>
              </w:rPr>
              <w:t xml:space="preserve">», поэма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«Кому живется весело»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9039E0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lastRenderedPageBreak/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2C1F67" w:rsidRPr="00F510AE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Подготовка сценария 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тературного вечера или конкурса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 xml:space="preserve">чтецов «Поэты России XIX века». Исследование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доклада «Мой любимый </w:t>
            </w:r>
            <w:r w:rsidRPr="00F510AE">
              <w:rPr>
                <w:rFonts w:ascii="Times New Roman" w:hAnsi="Times New Roman"/>
                <w:bCs/>
                <w:sz w:val="24"/>
                <w:szCs w:val="24"/>
              </w:rPr>
              <w:t>поэт второй половины XIX века».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51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5B5A" w:rsidRDefault="002C1F67" w:rsidP="00F51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C1F67" w:rsidRPr="009228C9" w:rsidRDefault="002C1F67" w:rsidP="00C47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</w:t>
            </w:r>
            <w:proofErr w:type="gramStart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 и</w:t>
            </w:r>
            <w:proofErr w:type="gramEnd"/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8106A8" w:rsidRDefault="002C1F67" w:rsidP="00C47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0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зарубежной литературы второй половины XIX 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Pr="00C561AF" w:rsidRDefault="002C1F67" w:rsidP="0002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      </w:r>
            <w:r w:rsidRPr="00C561AF">
              <w:t xml:space="preserve"> 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Тематика и проблематика, традиции и новаторство в произведениях зарубежных писателей и поэтов. Вечные вопросы бытия в зарубежной литературе.</w:t>
            </w:r>
          </w:p>
          <w:p w:rsidR="002C1F67" w:rsidRPr="00C561AF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проза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одного произведения по выбору). Например, произведения Ч. Диккенса «Дэвид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Копперфилд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«Большие надежды»; Г. Флобера «Мадам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Бовари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Саламбо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О. Бальзака «Гобсек», В. Шекспира «Гамлет», И. Гете «Фауст», Г. Мопассана «Ожерелье» и др. Общая характеристика творчества.</w:t>
            </w:r>
          </w:p>
          <w:p w:rsidR="002C1F67" w:rsidRPr="002C0DA9" w:rsidRDefault="002C1F67" w:rsidP="00C2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Например: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Гете «Фауст».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Сюжет и композиция трагедии. Борьба добра и зла в мире как движущая сила его развития.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Трагизм любви Фауста и Гретхен. Фауст как вечный образ мировой литературы. Гете и русская литература. </w:t>
            </w:r>
          </w:p>
          <w:p w:rsidR="002C1F67" w:rsidRDefault="002C1F67" w:rsidP="00CC1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Мопассан «Ожерелье».</w:t>
            </w:r>
            <w:r w:rsidRPr="001818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Психологическая острота сюжета. Мастерство композиции. Особенности жанра новеллы. </w:t>
            </w:r>
          </w:p>
          <w:p w:rsidR="002C1F67" w:rsidRDefault="002C1F67" w:rsidP="00E35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Жизненный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творческий путь </w:t>
            </w:r>
            <w:r w:rsidRPr="00E35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Шекспира. «Гамлет».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идея Возрождения - идея гуманизма, челов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ечности. Человек имеет право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личный выбор и на личную свободу воли. Искусство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литература в эпоху Ренессанса.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Размышление над «вечными темами бытия»: над загадками жизни и смерти. Возникает проблема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Зарубежная поэзия второй половины XIX века</w:t>
            </w: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(не менее двух стихотворений одного из поэтов по выбору). Например, стихотворения А. Рембо, 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Бодлера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Поэты-импрессионисты (Ш.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Бодлер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А. Рембо О. Ренуар, П.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Малларме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В. Шекспира, Г. Гейне и др.). Общая характеристика творчества.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Рембо Жизнь и творчество (обзор). Стихотворение «Пьяный корабль» (возможен выбор другого произведения). Тема стихийности жизни, полной </w:t>
            </w:r>
            <w:proofErr w:type="spellStart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раскрепощенности</w:t>
            </w:r>
            <w:proofErr w:type="spellEnd"/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своеволия. Пафос отрицания устоявшихся норм, сковывающих свободу художника. Символические образы в стихотворении. Особенности поэтического языка.</w:t>
            </w:r>
            <w:r w:rsidRPr="00C561AF">
              <w:t xml:space="preserve">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 xml:space="preserve">Поэзия Г. Гейне. </w:t>
            </w:r>
          </w:p>
          <w:p w:rsidR="002C1F67" w:rsidRPr="00C561AF" w:rsidRDefault="002C1F67" w:rsidP="002C0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1AF">
              <w:rPr>
                <w:rFonts w:ascii="Times New Roman" w:hAnsi="Times New Roman" w:cs="Times New Roman"/>
                <w:sz w:val="24"/>
                <w:szCs w:val="24"/>
              </w:rPr>
              <w:t>В. Шекспир. Сонеты.</w:t>
            </w:r>
          </w:p>
          <w:p w:rsidR="002C1F67" w:rsidRPr="00CC1A68" w:rsidRDefault="002C1F67" w:rsidP="000A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1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Символ. Символизм.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8D0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2C1F67" w:rsidRDefault="002C1F67" w:rsidP="008D058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>Подготовка тезисов доклада о поэте-символисте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1145A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прозаиков и поэтов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B745EC" w:rsidRDefault="00B42D5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  <w:p w:rsidR="002C1F67" w:rsidRPr="009228C9" w:rsidRDefault="002C1F67" w:rsidP="002C0D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драматургия второй половины XIX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A3787" w:rsidRDefault="002C1F67" w:rsidP="002C0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3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Г. </w:t>
            </w:r>
            <w:proofErr w:type="spellStart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Гауптмана</w:t>
            </w:r>
            <w:proofErr w:type="spellEnd"/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«Перед восходом солнца», Г. </w:t>
            </w:r>
            <w:r w:rsidR="00AD25A2">
              <w:rPr>
                <w:rFonts w:ascii="Times New Roman" w:hAnsi="Times New Roman"/>
                <w:bCs/>
                <w:sz w:val="24"/>
                <w:szCs w:val="24"/>
              </w:rPr>
              <w:t>Ибсена «Кукольный дом»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 и др. Общая характеристика творчества.</w:t>
            </w:r>
          </w:p>
          <w:p w:rsidR="002C1F67" w:rsidRPr="00D4671F" w:rsidRDefault="002C1F67" w:rsidP="002C0D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671F">
              <w:rPr>
                <w:rFonts w:ascii="Times New Roman" w:hAnsi="Times New Roman"/>
                <w:b/>
                <w:bCs/>
                <w:sz w:val="24"/>
                <w:szCs w:val="24"/>
              </w:rPr>
              <w:t>Например:</w:t>
            </w:r>
          </w:p>
          <w:p w:rsidR="002C1F67" w:rsidRPr="00AD25A2" w:rsidRDefault="002C1F67" w:rsidP="00AD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Г. Ибсен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Жизнь и творчество (обзор). Драма «Кукольны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дом» (обзорное изучение) (возможен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 xml:space="preserve"> выбор другого произведения). Особенности конфликта. Социальная и нравственная проблематика произведения. Вопрос о правах женщины в драме. Образ 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Норы. Особая роль символики в “Кукольном доме”. Своеобразие “драм иде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й” Ибсена как социально-психоло</w:t>
            </w:r>
            <w:r w:rsidRPr="00FF3128">
              <w:rPr>
                <w:rFonts w:ascii="Times New Roman" w:hAnsi="Times New Roman"/>
                <w:bCs/>
                <w:sz w:val="24"/>
                <w:szCs w:val="24"/>
              </w:rPr>
              <w:t>гических драм. Художественное наследие Ибсена и мировая драматургия.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B745EC" w:rsidRDefault="002C1F67" w:rsidP="002C1F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FD20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7CF0">
              <w:rPr>
                <w:rFonts w:ascii="Times New Roman" w:hAnsi="Times New Roman"/>
                <w:bCs/>
                <w:sz w:val="24"/>
                <w:szCs w:val="24"/>
              </w:rPr>
              <w:t>Самостоятельное чтение и изучение рекомендуемых произведений зарубежной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и пересказ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произведений зарубежной литературы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выбору).</w:t>
            </w:r>
          </w:p>
          <w:p w:rsidR="002C1F67" w:rsidRDefault="002C1F67" w:rsidP="00FD20F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тезисов доклада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драматурге</w:t>
            </w:r>
            <w:r w:rsidRPr="008106A8">
              <w:rPr>
                <w:rFonts w:ascii="Times New Roman" w:hAnsi="Times New Roman"/>
                <w:bCs/>
                <w:sz w:val="24"/>
                <w:szCs w:val="24"/>
              </w:rPr>
              <w:t xml:space="preserve"> по справочной литературе и с использованием ресурсов Интернета, подбор цитат к докладу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Сообщение о политической и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 xml:space="preserve">Ибсена. </w:t>
            </w:r>
          </w:p>
          <w:p w:rsidR="002C1F6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  <w:p w:rsidR="002C1F67" w:rsidRPr="001145A7" w:rsidRDefault="002C1F67" w:rsidP="00184A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презентаций по жизни и творчеству драматургов </w:t>
            </w:r>
            <w:r w:rsidRPr="002C0DA9">
              <w:rPr>
                <w:rFonts w:ascii="Times New Roman" w:hAnsi="Times New Roman"/>
                <w:bCs/>
                <w:sz w:val="24"/>
                <w:szCs w:val="24"/>
              </w:rPr>
              <w:t>зарубежной литературы второй половины XIX века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AB0B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BEF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XX века. Особенности развития литературы и других видов искусства в начале XX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B0BEF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FF228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И.А. Бунина. Проза И. А. Бунина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0432B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Алексеевич Бунин (1870—1953). 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4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Проза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Реалистическое и символическое в прозе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 Бунина</w:t>
            </w:r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 xml:space="preserve"> и поэзии. Критики о Бунине (В. Брюсов, Ю. </w:t>
            </w:r>
            <w:proofErr w:type="spellStart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60432B">
              <w:rPr>
                <w:rFonts w:ascii="Times New Roman" w:eastAsia="Times New Roman" w:hAnsi="Times New Roman"/>
                <w:sz w:val="24"/>
                <w:szCs w:val="24"/>
              </w:rPr>
              <w:t>, З. Шаховская, О. Михайлов) (по выбору преподавателя).</w:t>
            </w:r>
          </w:p>
          <w:p w:rsidR="002C1F67" w:rsidRDefault="002C1F67" w:rsidP="006043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FAF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Психологизм пейзажа в художественной литературе. Рассказ (углубление представлений).</w:t>
            </w:r>
            <w:r>
              <w:t xml:space="preserve"> </w:t>
            </w:r>
            <w:r w:rsidRPr="00AD5535">
              <w:rPr>
                <w:rFonts w:ascii="Times New Roman" w:eastAsia="Times New Roman" w:hAnsi="Times New Roman"/>
                <w:sz w:val="24"/>
                <w:szCs w:val="24"/>
              </w:rPr>
              <w:t>Аллюзия. Реалистическая символика.</w:t>
            </w:r>
          </w:p>
          <w:p w:rsidR="002C1F67" w:rsidRPr="00FF2282" w:rsidRDefault="002C1F67" w:rsidP="00FB5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Для чтения и изучения. Рассказы (два по выбору): «</w:t>
            </w:r>
            <w:r w:rsidRPr="001F5FA5">
              <w:rPr>
                <w:rFonts w:ascii="Times New Roman" w:hAnsi="Times New Roman" w:cs="Times New Roman"/>
                <w:iCs/>
                <w:sz w:val="24"/>
                <w:szCs w:val="24"/>
              </w:rPr>
              <w:t>Антоновские яблоки</w:t>
            </w:r>
            <w:r w:rsidRPr="001F5FA5">
              <w:rPr>
                <w:rFonts w:ascii="Times New Roman" w:hAnsi="Times New Roman" w:cs="Times New Roman"/>
                <w:sz w:val="24"/>
                <w:szCs w:val="24"/>
              </w:rPr>
              <w:t>», «Чистый понедельник», «Темные аллеи» «Господин из Сан-Франциско»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  <w:r w:rsidRPr="00DE18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DC0D02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Художественное своеобразие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рассказов И.А. Бунина «Чистый понедельник», </w:t>
            </w:r>
            <w:r w:rsidRPr="001E321D">
              <w:rPr>
                <w:rFonts w:ascii="Times New Roman" w:hAnsi="Times New Roman"/>
                <w:sz w:val="24"/>
                <w:szCs w:val="24"/>
              </w:rPr>
              <w:t>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D1C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цикла «Темные аллеи»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5F39">
              <w:rPr>
                <w:rFonts w:ascii="Times New Roman" w:hAnsi="Times New Roman"/>
                <w:bCs/>
                <w:sz w:val="24"/>
                <w:szCs w:val="24"/>
              </w:rPr>
              <w:t>Психологизм бунинской прозы. Пейзаж. Особенности языка: «живопись» словом, детали-символы, сочетание различных пластов лексики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8F5">
              <w:rPr>
                <w:rFonts w:ascii="Times New Roman" w:hAnsi="Times New Roman"/>
                <w:bCs/>
                <w:sz w:val="24"/>
                <w:szCs w:val="24"/>
              </w:rPr>
              <w:t xml:space="preserve">Проза И. Бунина. Судьбы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мира и цивилизации в творчестве.</w:t>
            </w:r>
          </w:p>
          <w:p w:rsidR="002C1F67" w:rsidRPr="00793D1C" w:rsidRDefault="002C1F67" w:rsidP="001E321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онспект критической статьи </w:t>
            </w:r>
            <w:proofErr w:type="spellStart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>Айхенвальд</w:t>
            </w:r>
            <w:proofErr w:type="spellEnd"/>
            <w:r w:rsidRPr="003C2C88">
              <w:rPr>
                <w:rFonts w:ascii="Times New Roman" w:hAnsi="Times New Roman"/>
                <w:bCs/>
                <w:sz w:val="24"/>
                <w:szCs w:val="24"/>
              </w:rPr>
              <w:t xml:space="preserve"> Ю. И. «Иван Бунин».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Чтение и анализ рассказа «Антоновские яблоки»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Доклад на тему: И.А. Бунин – нобелевский лауреат. 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Отзыв о рассказе И.А. Бунина «Господин из Сан-Франциско».</w:t>
            </w:r>
          </w:p>
          <w:p w:rsidR="002C1F67" w:rsidRPr="00FF2282" w:rsidRDefault="002C1F67" w:rsidP="00FF2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Самостоятельное чтение стихов Бунина: «И цветы, и шмели, и травы, и колосья…», «У птицы, есть гнездо, у зверя есть нора…», «Сапсан» и др.; «Митина любовь», «Легкое дыхание», «Холодная осень»; заучивание наизусть 1 стихотворения;</w:t>
            </w:r>
          </w:p>
          <w:p w:rsidR="002C1F67" w:rsidRPr="00FF2282" w:rsidRDefault="002C1F67" w:rsidP="00FF22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FF22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тест по творчеству писателя </w:t>
            </w:r>
          </w:p>
          <w:p w:rsidR="002C1F67" w:rsidRPr="00C200E4" w:rsidRDefault="002C1F67" w:rsidP="00FF228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82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Исследование и подготовка реферата: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Женские образы в творчестве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С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Тургенева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»; «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дворянских гнезд в творчестве 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Чехова и И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FF2282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</w:t>
            </w:r>
            <w:r w:rsidRPr="00FF2282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733776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074D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А.И. Куприна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 Купр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 (1870—1938).</w:t>
            </w:r>
          </w:p>
          <w:p w:rsidR="002C1F67" w:rsidRPr="00733776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из биографии (с обобщением ранее изученного). Повести 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«Гранатовый браслет», «Олеся»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6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по выбору).</w:t>
            </w:r>
            <w:r w:rsidRPr="00733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Воспевание здоровых человеческих чувств в произведениях А. И. Куприна. Традиции романтизма и их влияние на творчество А. И. Куприна. Трагизм любви в творчестве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2C1F67" w:rsidRDefault="002C1F67" w:rsidP="0073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</w:t>
            </w:r>
            <w:r w:rsidRPr="008E7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«маленького человека». Столкновение высоты чувства и низости жизни как лейтмотив произведений А. И. Куприна о любви. </w:t>
            </w:r>
          </w:p>
          <w:p w:rsidR="002C1F67" w:rsidRPr="00802D7E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темы любви и истолкование библейского сюжета в повести «</w:t>
            </w:r>
            <w:proofErr w:type="spellStart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Pr="008E78F5" w:rsidRDefault="002C1F67" w:rsidP="00802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 xml:space="preserve">Критики о Куприне (Ю. </w:t>
            </w:r>
            <w:proofErr w:type="spellStart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Айхенвальд</w:t>
            </w:r>
            <w:proofErr w:type="spellEnd"/>
            <w:r w:rsidRPr="00733776">
              <w:rPr>
                <w:rFonts w:ascii="Times New Roman" w:eastAsia="Times New Roman" w:hAnsi="Times New Roman"/>
                <w:sz w:val="24"/>
                <w:szCs w:val="24"/>
              </w:rPr>
              <w:t>, М. Горький, О. Михайлов) (по выбору преподавателя).</w:t>
            </w:r>
          </w:p>
          <w:p w:rsidR="002C1F67" w:rsidRDefault="002C1F67" w:rsidP="007337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Теория литературы. Повесть. Автобиографический роман.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AD5535">
              <w:rPr>
                <w:rFonts w:ascii="Times New Roman" w:hAnsi="Times New Roman"/>
                <w:bCs/>
                <w:sz w:val="24"/>
                <w:szCs w:val="24"/>
              </w:rPr>
              <w:t>южет и фабула эпического произведения (углубление представлений).</w:t>
            </w:r>
          </w:p>
          <w:p w:rsidR="002C1F67" w:rsidRPr="006F0FAF" w:rsidRDefault="002C1F67" w:rsidP="00527F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я. Повесть «Гранатовый браслет», «Олеся» и др. (одно произведение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A64ACE" w:rsidRPr="00A64AC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«Великая сила любви» в повести «Гранатовый браслет»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AF">
              <w:rPr>
                <w:rFonts w:ascii="Times New Roman" w:hAnsi="Times New Roman"/>
                <w:bCs/>
                <w:sz w:val="24"/>
                <w:szCs w:val="24"/>
              </w:rPr>
              <w:t>Тема любви в изображении А.И. Куприна (на примере одного из произведений).</w:t>
            </w:r>
          </w:p>
          <w:p w:rsidR="002C1F67" w:rsidRPr="00D307A0" w:rsidRDefault="002C1F67" w:rsidP="005366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Сочинение по произведениям И.А.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Бунина и А.И.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06EC">
              <w:rPr>
                <w:rFonts w:ascii="Times New Roman" w:hAnsi="Times New Roman"/>
                <w:bCs/>
                <w:sz w:val="24"/>
                <w:szCs w:val="24"/>
              </w:rPr>
              <w:t>Куприна.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2C1F67" w:rsidRPr="000D01AD" w:rsidRDefault="002C1F67" w:rsidP="000D01A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D01AD" w:rsidRDefault="002C1F67" w:rsidP="000D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1.А.И. Куприн. Утверждение высоких нравственных идеалов русского народа в повестях писателя.</w:t>
            </w:r>
          </w:p>
          <w:p w:rsidR="002C1F67" w:rsidRPr="000D01AD" w:rsidRDefault="002C1F67" w:rsidP="000D01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повести А.И. Куприна «Гранатовый браслет».</w:t>
            </w:r>
          </w:p>
          <w:p w:rsidR="002C1F67" w:rsidRDefault="002C1F67" w:rsidP="000D01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Тест по творчеству А.И. Куприна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«Поединок»</w:t>
            </w:r>
          </w:p>
          <w:p w:rsidR="002C1F67" w:rsidRPr="00527FA9" w:rsidRDefault="002C1F67" w:rsidP="00527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Повесть «</w:t>
            </w:r>
            <w:proofErr w:type="spellStart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Суламифь</w:t>
            </w:r>
            <w:proofErr w:type="spellEnd"/>
            <w:r w:rsidRPr="00527F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  <w:p w:rsidR="002C1F67" w:rsidRPr="00C200E4" w:rsidRDefault="002C1F67" w:rsidP="000D01A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 xml:space="preserve">Исследование и подготовка реферата 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«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Тема любви в твор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softHyphen/>
              <w:t>честве 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Бунина и А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И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0D01AD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Куприна: общее и различное</w:t>
            </w:r>
            <w:r w:rsidRPr="000D01AD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8163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23201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М. Горького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Горький (1868—1936).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М. 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 способ ее воплощения (рассказы М. Горького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«Макар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«Коновалов» и др.) (один рассказ по выбору).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драме.</w:t>
            </w:r>
          </w:p>
          <w:p w:rsidR="009725A2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Рассказы «Старуха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Изергиль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», «Макар 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Чудра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spellStart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Челкаш</w:t>
            </w:r>
            <w:proofErr w:type="spellEnd"/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», «Коновалов» и др.) (один рассказ по выбору).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1F67" w:rsidRPr="00232016" w:rsidRDefault="002C1F67" w:rsidP="009725A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Пьеса «На дне»</w:t>
            </w:r>
            <w:r w:rsidR="009725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A64A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21, 22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Своеобразие рассказов М. Горького.</w:t>
            </w:r>
          </w:p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0DF">
              <w:rPr>
                <w:rFonts w:ascii="Times New Roman" w:hAnsi="Times New Roman"/>
                <w:bCs/>
                <w:sz w:val="24"/>
                <w:szCs w:val="24"/>
              </w:rPr>
              <w:t>Составление таблицы «Герои пьесы М. Горького «На дне».</w:t>
            </w:r>
          </w:p>
          <w:p w:rsidR="002C1F67" w:rsidRPr="00D307A0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16">
              <w:rPr>
                <w:rFonts w:ascii="Times New Roman" w:hAnsi="Times New Roman"/>
                <w:bCs/>
                <w:sz w:val="24"/>
                <w:szCs w:val="24"/>
              </w:rPr>
              <w:t>Противопоставление героя-индивидуалиста и героя-альтруиста. Социально-философская пьеса. Чтение по ролям фрагментов пьесы. Спор о человеке. «Три правды» в пьесе: в чем отличие? Неоднозначность авторской позиции. Песни и цитаты как составляющие языка пьесы.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334352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3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Новый тип романтического героя в ранних рассказах М. Горького.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«Правда» и «вера» в пьесе М. Горького «На дне». 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Новаторство автобиографических повестей М. Горького.</w:t>
            </w:r>
          </w:p>
          <w:p w:rsidR="002C1F67" w:rsidRPr="00334352" w:rsidRDefault="002C1F67" w:rsidP="00232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Сочинение по пьесе «На дне»</w:t>
            </w:r>
          </w:p>
          <w:p w:rsidR="002C1F67" w:rsidRPr="00334352" w:rsidRDefault="002C1F67" w:rsidP="00232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Инд. </w:t>
            </w:r>
            <w:proofErr w:type="gram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зад.:</w:t>
            </w:r>
            <w:proofErr w:type="gram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анализ рассказа А.М. Горького «Старуха 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Изергиль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2C1F67" w:rsidRPr="00334352" w:rsidRDefault="002C1F67" w:rsidP="002320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доклада (сообщения, реферата): «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Гордый человек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 произведениях Ф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Достоевского 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и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334352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Горького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 (произведе</w:t>
            </w:r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softHyphen/>
              <w:t>ния по выбору учащихся); «История жизни Актера» (</w:t>
            </w:r>
            <w:proofErr w:type="spellStart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Бубнова</w:t>
            </w:r>
            <w:proofErr w:type="spellEnd"/>
            <w:r w:rsidRPr="00334352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, Пепла, Наташи или другого героя пьесы «На дне» — по выбору учащихся)</w:t>
            </w:r>
          </w:p>
          <w:p w:rsidR="002C1F67" w:rsidRPr="00C200E4" w:rsidRDefault="002C1F67" w:rsidP="0023201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Монолог Сатина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75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334352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2C1F67" w:rsidRPr="009228C9" w:rsidRDefault="002C1F67" w:rsidP="0033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поэзии.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поэзии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ерянин, Максимилиан Волошин, Михаил Кузмин 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Общая характеристика творчества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двух стихотворений одного поэта по выбору)</w:t>
            </w: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</w:p>
          <w:p w:rsidR="002C1F6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4352">
              <w:rPr>
                <w:rFonts w:ascii="Times New Roman" w:eastAsia="Times New Roman" w:hAnsi="Times New Roman"/>
                <w:sz w:val="24"/>
                <w:szCs w:val="24"/>
              </w:rPr>
              <w:t>Поэты, творившие вне литературных течений: И. Ф. Анненский, М. И. Цветаева.</w:t>
            </w:r>
          </w:p>
          <w:p w:rsidR="002C1F67" w:rsidRPr="00593EA7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EA7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Символизм. Акмеизм. Футуризм.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D34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4799B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2C1F67" w:rsidRPr="00334352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lang w:eastAsia="en-US"/>
              </w:rPr>
              <w:t>Сопоставительный анализ стихов поэтов Серебряного века.</w:t>
            </w:r>
          </w:p>
          <w:p w:rsidR="002C1F67" w:rsidRDefault="002C1F67" w:rsidP="0033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343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заочной экскурсии по Третьяковской галерее. Подготовка сценария музыкальной гостиной «Музыка серебряного века»</w:t>
            </w:r>
          </w:p>
          <w:p w:rsidR="00C0215F" w:rsidRPr="00C0215F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Подготовка рефератов, проектов на тему: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Творчество В.Я. Брю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сова, К.Д. Бальмонта, А. Белого», </w:t>
            </w:r>
          </w:p>
          <w:p w:rsidR="00C0215F" w:rsidRPr="00334352" w:rsidRDefault="00C0215F" w:rsidP="00C02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Младшие символисты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Роль А. Блока, Андрея Белого, </w:t>
            </w:r>
            <w:proofErr w:type="spellStart"/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 Иванова в эволюции символизма»,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Н. Гумилев - теоретик и практик акмеизма («Капитаны», «Жираф», «Мои читатели», «Заблудившийся трамвай»)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», «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Роль В. Маяковского в истории футуризма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C02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.</w:t>
            </w:r>
          </w:p>
          <w:p w:rsidR="002C1F67" w:rsidRPr="00C200E4" w:rsidRDefault="002C1F67" w:rsidP="0033435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15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Наизусть.</w:t>
            </w:r>
            <w:r w:rsidRPr="00334352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Два-три стихотворения поэтов Серебряного века (по выбору студентов)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A103B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0A3787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5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.5 </w:t>
            </w:r>
          </w:p>
          <w:p w:rsidR="002C1F67" w:rsidRPr="009228C9" w:rsidRDefault="002C1F67" w:rsidP="00007AB4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А.А. Блока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103BB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Александрович Блок (1880—1921). </w:t>
            </w:r>
          </w:p>
          <w:p w:rsidR="002C1F67" w:rsidRDefault="002C1F67" w:rsidP="00A10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</w:p>
          <w:p w:rsidR="002C1F67" w:rsidRDefault="002C1F67" w:rsidP="00A103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03BB">
              <w:rPr>
                <w:rFonts w:ascii="Times New Roman" w:eastAsia="Times New Roman" w:hAnsi="Times New Roman"/>
                <w:sz w:val="24"/>
                <w:szCs w:val="24"/>
              </w:rPr>
      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Развитие понятия о ху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дожественной образности (образ-</w:t>
            </w:r>
            <w:r w:rsidRPr="00E83F45">
              <w:rPr>
                <w:rFonts w:ascii="Times New Roman" w:hAnsi="Times New Roman"/>
                <w:bCs/>
                <w:sz w:val="24"/>
                <w:szCs w:val="24"/>
              </w:rPr>
              <w:t>символ). Развитие понятия о поэме.</w:t>
            </w:r>
          </w:p>
          <w:p w:rsidR="002C1F67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3F0316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«Незнакомка», «Россия», «Ночь, улица, фонарь, аптека…», «Река раскинулась. Течет, грустит лениво (из цикла «На поле Куликовом»), «На железной дороге», «О доблестях, о подвигах, о славе…», «О, весна, без конца и без краю…», «О, я хочу безумно жить…», «Вхожу я в темные храмы», «В ресторане» и другие.</w:t>
            </w:r>
          </w:p>
          <w:p w:rsidR="002C1F67" w:rsidRPr="00E83F45" w:rsidRDefault="002C1F67" w:rsidP="00E83F4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«Двенадцать».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Особенности поэзии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России в поэзии А. Блока. Поэт и эпоха.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Тема исторических судеб России в творчестве А.А. Блока.</w:t>
            </w:r>
          </w:p>
          <w:p w:rsidR="002C1F67" w:rsidRPr="00B42D5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Символика поэмы" Двенадцать" А.А. Блока.</w:t>
            </w:r>
          </w:p>
          <w:p w:rsidR="002C1F67" w:rsidRPr="00854E2A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B42D57">
              <w:rPr>
                <w:rFonts w:ascii="Times New Roman" w:hAnsi="Times New Roman"/>
                <w:bCs/>
                <w:sz w:val="24"/>
                <w:szCs w:val="24"/>
              </w:rPr>
              <w:t>Образ «мирового пожара в крови» как отражение «музыки стихий» в поэме. Фигуры апостолов новой жизни и различные трактовки числовой символики поэмы. Образ Христа и христианские мотивы в произведении. Споры по поводу финала «Двенадцати».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0A3787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Тема исторических судеб России в творчестве А.А. Блока.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Сквозные образы-символы в стихах Блока. 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«Блок — трагический тенор эпохи...» (А. Ахматова).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Жанровое своеобразие поэмы А. Блока «Двенадцать»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Письменный анализ стихов Блока;</w:t>
            </w:r>
          </w:p>
          <w:p w:rsidR="002C1F67" w:rsidRPr="002F67DC" w:rsidRDefault="002C1F67" w:rsidP="002F67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Заучивание стихов наизусть.</w:t>
            </w:r>
          </w:p>
          <w:p w:rsidR="002C1F67" w:rsidRPr="002F67DC" w:rsidRDefault="002C1F67" w:rsidP="002F6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биографии и творчеству А. Блока</w:t>
            </w:r>
          </w:p>
          <w:p w:rsidR="002C1F67" w:rsidRPr="002F67DC" w:rsidRDefault="002C1F67" w:rsidP="002F67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</w:pP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lastRenderedPageBreak/>
              <w:t>Исследование и подготовка реферата (доклада, сообщения): «Тема любви в творчестве А.С. Пушкина и А.А. Блока»; «Тема России в творчестве русских поэтов М.Ю. Лермонтова, Н.А. Некрасова, А.А. Блока»; «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революции в творчестве 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2F67DC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2F67DC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2F67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73003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2C1F6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87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94E69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73003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73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В.В. Маяковского.</w:t>
            </w:r>
          </w:p>
          <w:p w:rsidR="002C1F67" w:rsidRPr="009228C9" w:rsidRDefault="002C1F67" w:rsidP="00E7300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В.В. Маяковского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73003" w:rsidRDefault="002C1F67" w:rsidP="00E73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Владимир Владимирович Маяковский (1893—1930).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003">
              <w:rPr>
                <w:rFonts w:ascii="Times New Roman" w:eastAsia="Times New Roman" w:hAnsi="Times New Roman"/>
                <w:sz w:val="24"/>
                <w:szCs w:val="24"/>
              </w:rPr>
              <w:t>Сатира Маяковского. Обличение мещанства и «новообращенных». Поэма «Во весь голос». Тема поэта и поэзии. Новаторство поэзии Маяковского. Образ поэта-гражданина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DE5708">
              <w:rPr>
                <w:rFonts w:ascii="Times New Roman" w:hAnsi="Times New Roman"/>
                <w:iCs/>
                <w:sz w:val="24"/>
                <w:szCs w:val="24"/>
              </w:rPr>
              <w:t>«Облако в штанах». Бунтарский пафос «Облака в штанах»: четыре «долой!» как сюжетно-композиционная основа поэмы. Соединение любовной темы с социально-философской проблематикой эпохи.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Теория литературы. Традиции и новаторс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тво в литературе. Новая система </w:t>
            </w:r>
            <w:r w:rsidRPr="00340F6C">
              <w:rPr>
                <w:rFonts w:ascii="Times New Roman" w:hAnsi="Times New Roman"/>
                <w:iCs/>
                <w:sz w:val="24"/>
                <w:szCs w:val="24"/>
              </w:rPr>
              <w:t>стихосложения. Тоническое стихосложение.</w:t>
            </w:r>
          </w:p>
          <w:p w:rsidR="002C1F67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трёх по выбору): «А вы могли бы?», «Нате!», «Послушайте!», «</w:t>
            </w:r>
            <w:proofErr w:type="spellStart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Лиличка</w:t>
            </w:r>
            <w:proofErr w:type="spellEnd"/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>!», «Юбилейное», Прозаседавшиеся», «Письмо Татьяне Яковлевой» и др.</w:t>
            </w:r>
          </w:p>
          <w:p w:rsidR="002C1F67" w:rsidRPr="00DE5708" w:rsidRDefault="002C1F67" w:rsidP="00E730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Поэма «Облако в штанах».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поэзии В.В. Маяковского.</w:t>
            </w:r>
          </w:p>
          <w:p w:rsidR="002C1F67" w:rsidRPr="00DE5708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70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Художественное своеобразие поэмы «Облако в штанах» </w:t>
            </w:r>
          </w:p>
          <w:p w:rsidR="002C1F67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«Музыка революции в творчеств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В. В. Маяковского»; </w:t>
            </w:r>
          </w:p>
          <w:p w:rsidR="002C1F67" w:rsidRPr="00D307A0" w:rsidRDefault="002C1F67" w:rsidP="00340F6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«Сатира в 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роизведениях В. В. Маяковского»</w:t>
            </w:r>
            <w:r w:rsidRPr="00340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2C1F67" w:rsidRPr="008435A9" w:rsidRDefault="002C1F67" w:rsidP="008435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Лирический герой раннего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2. Образы души и сердца в поэзии Маяковского. 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Любовная лирика Маяковского («Облако в штанах», «Флей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 xml:space="preserve">та-позвоночник», «Люблю», «Про это», «Письмо товарищу </w:t>
            </w:r>
            <w:proofErr w:type="spellStart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строву</w:t>
            </w:r>
            <w:proofErr w:type="spellEnd"/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...», «Письмо Татьяне Яковлевой»).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«Облако в штанах». Исповедь и проповедь в образном строе поэмы. </w:t>
            </w:r>
          </w:p>
          <w:p w:rsidR="002C1F67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 Новаторский характер поэзии Маяковского.</w:t>
            </w:r>
          </w:p>
          <w:p w:rsidR="002C1F67" w:rsidRPr="008435A9" w:rsidRDefault="002C1F67" w:rsidP="0084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340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Женщины в жизни Маяковского</w:t>
            </w:r>
          </w:p>
          <w:p w:rsidR="002C1F67" w:rsidRPr="008435A9" w:rsidRDefault="002C1F67" w:rsidP="008435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реферата (доклада, сообщения): «Музыка революции в творчестве В.В. Маяковского»; 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Сатира в произведениях 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Маяковского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»;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 xml:space="preserve">подготовка сценария литературного вечера 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«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В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8435A9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Маяковский и поэты золотого века</w:t>
            </w:r>
            <w:r w:rsidRPr="008435A9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8435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35A9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8435A9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57AE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40C3D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6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.2 </w:t>
            </w:r>
          </w:p>
          <w:p w:rsidR="002C1F67" w:rsidRPr="009228C9" w:rsidRDefault="002C1F67" w:rsidP="00E40C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С.А. Есенина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Сергей Александрович Есенин (1895—1925). 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впечатлений,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цветопись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</w:p>
          <w:p w:rsidR="002C1F67" w:rsidRPr="00E655DC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Развитие понятия о поэтических средствах художественной</w:t>
            </w:r>
          </w:p>
          <w:p w:rsidR="002C1F67" w:rsidRPr="00E40C3D" w:rsidRDefault="002C1F67" w:rsidP="00E65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5D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выразительности.</w:t>
            </w:r>
          </w:p>
          <w:p w:rsidR="002C1F67" w:rsidRPr="00E40C3D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Стихотворения (не менее трех по выбору): «Гой ты, Русь моя родная!», «Письмо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матери», «Собаке Качалова», «Спит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ковыль. Равнина до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>рогая…», «Шаганэ, 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моя, Шаганэ…»,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жалею, не зову, не плачу…»,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последний поэт деревни…», «Русь Советская», «Низкий дом с голубыми ставнями…», </w:t>
            </w:r>
            <w:r w:rsidRPr="00E40C3D">
              <w:rPr>
                <w:rFonts w:ascii="Times New Roman" w:hAnsi="Times New Roman"/>
                <w:bCs/>
                <w:sz w:val="24"/>
                <w:szCs w:val="24"/>
              </w:rPr>
              <w:t xml:space="preserve">«Не бродить, не мять в кустах багряных…», «Письмо к женщине»,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«Я покинул родимый дом…», «Неуютная, жидкая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Особенности лирики С.А. Есенина.</w:t>
            </w:r>
          </w:p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5DC">
              <w:rPr>
                <w:rFonts w:ascii="Times New Roman" w:hAnsi="Times New Roman"/>
                <w:bCs/>
                <w:sz w:val="24"/>
                <w:szCs w:val="24"/>
              </w:rPr>
              <w:t>Работа с поэтическими произведениями С. Есенина – выразительное чтение, исполнение, составление визуальных и музыкальных композиций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D307A0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C1A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С.А. Есенина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C93B83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1. Символика цвета в пейзажной лирике С. Есенина.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Лиричность и </w:t>
            </w:r>
            <w:proofErr w:type="spellStart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исповедальность</w:t>
            </w:r>
            <w:proofErr w:type="spellEnd"/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поэзии Есенина. </w:t>
            </w:r>
          </w:p>
          <w:p w:rsidR="002C1F67" w:rsidRPr="00E40C3D" w:rsidRDefault="002C1F67" w:rsidP="00E40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Образ родины и своеобразие его воплощения в лирике. Метафоричность и образность поэтического языка.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подготовка докладов по темам «Тема Родины в лирике Есенина», «Фольклорное начало в лирике Есенина» и др.;</w:t>
            </w:r>
          </w:p>
          <w:p w:rsidR="002C1F67" w:rsidRPr="00E40C3D" w:rsidRDefault="002C1F67" w:rsidP="00E40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E40C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тест по творчеству С.А. Есенина</w:t>
            </w:r>
          </w:p>
          <w:p w:rsidR="002C1F67" w:rsidRPr="00E40C3D" w:rsidRDefault="002C1F67" w:rsidP="00E40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Исследование и подготовка доклада: «Я б навеки пошел за тобой…»; «Тема любви в творчестве С.А. Есенина»; «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Тема Родины в творчестве С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Есенина и 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.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 xml:space="preserve">. </w:t>
            </w:r>
            <w:r w:rsidRPr="00E40C3D">
              <w:rPr>
                <w:rFonts w:ascii="Times New Roman" w:eastAsia="Times New Roman" w:hAnsi="Times New Roman" w:cs="Times New Roman"/>
                <w:i/>
                <w:iCs/>
                <w:color w:val="1A171B"/>
                <w:sz w:val="24"/>
                <w:szCs w:val="24"/>
              </w:rPr>
              <w:t>Блока</w:t>
            </w:r>
            <w:r w:rsidRPr="00E40C3D">
              <w:rPr>
                <w:rFonts w:ascii="Times New Roman" w:eastAsia="Times New Roman" w:hAnsi="Times New Roman" w:cs="Times New Roman"/>
                <w:i/>
                <w:color w:val="1A171B"/>
                <w:sz w:val="24"/>
                <w:szCs w:val="24"/>
              </w:rPr>
              <w:t>».</w:t>
            </w:r>
          </w:p>
          <w:p w:rsidR="002C1F67" w:rsidRPr="00C200E4" w:rsidRDefault="002C1F67" w:rsidP="00E40C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0C3D">
              <w:rPr>
                <w:rFonts w:ascii="Times New Roman" w:eastAsia="Times New Roman" w:hAnsi="Times New Roman"/>
                <w:b/>
                <w:bCs/>
                <w:i/>
                <w:color w:val="1A171B"/>
                <w:sz w:val="24"/>
                <w:szCs w:val="24"/>
              </w:rPr>
              <w:t xml:space="preserve">Наизусть. </w:t>
            </w:r>
            <w:r w:rsidRPr="00E40C3D">
              <w:rPr>
                <w:rFonts w:ascii="Times New Roman" w:eastAsia="Times New Roman" w:hAnsi="Times New Roman"/>
                <w:i/>
                <w:color w:val="1A171B"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671F8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4850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1930 — начала 1940-х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C174C8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.1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М.И. Цветаевой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 xml:space="preserve">Марина Ивановна Цветаева (1892—1941). 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</w:p>
          <w:p w:rsidR="002C1F67" w:rsidRDefault="002C1F67" w:rsidP="00C174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27D57" w:rsidRDefault="002C1F67" w:rsidP="00C17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90C">
              <w:rPr>
                <w:rFonts w:ascii="Times New Roman" w:eastAsia="Times New Roman" w:hAnsi="Times New Roman"/>
                <w:sz w:val="24"/>
                <w:szCs w:val="24"/>
              </w:rPr>
              <w:t>Для чтения и изучения. Стихотворения (не менее трёх по выбору): «Моим стихам, написанным так рано…», «Кто создан из камня, кто создан из глины…», «Идешь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Москве»), «Генералам 12 года», «Имя твое — птица в руке…», «Тоска по родине! Давно…»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26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7A0">
              <w:rPr>
                <w:rFonts w:ascii="Times New Roman" w:hAnsi="Times New Roman"/>
                <w:bCs/>
                <w:sz w:val="24"/>
                <w:szCs w:val="24"/>
              </w:rPr>
              <w:t>Художественные особенности поэзии М.И. Цветаевой.</w:t>
            </w:r>
          </w:p>
          <w:p w:rsidR="002C1F67" w:rsidRPr="00D307A0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Cs/>
                <w:sz w:val="24"/>
                <w:szCs w:val="24"/>
              </w:rPr>
              <w:t>Анализ стихотворения М.И. Цветаевой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2C1F67" w:rsidRPr="00003E46" w:rsidRDefault="002C1F67" w:rsidP="0036623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03E46" w:rsidRDefault="002C1F67" w:rsidP="00366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России в поэзии Марины Цветаевой</w:t>
            </w:r>
          </w:p>
          <w:p w:rsidR="002C1F67" w:rsidRPr="00003E46" w:rsidRDefault="002C1F67" w:rsidP="0036623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3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Фольклорные истоки поэзии Марины Цветаевой.</w:t>
            </w:r>
          </w:p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</w:pP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lastRenderedPageBreak/>
              <w:t>Исследование и подготовка реферата (сообщения, доклада): «М. И. Цветаева в воспоминаниях современников»,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Б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Пастернак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Рильке: диалог поэтов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и 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Ахматова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», «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М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.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И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003E46">
              <w:rPr>
                <w:rFonts w:ascii="Times New Roman" w:eastAsia="Times New Roman" w:hAnsi="Times New Roman"/>
                <w:i/>
                <w:iCs/>
                <w:color w:val="242021"/>
                <w:sz w:val="24"/>
                <w:szCs w:val="24"/>
                <w:lang w:eastAsia="zh-CN"/>
              </w:rPr>
              <w:t>Цветаева — драматург</w:t>
            </w:r>
            <w:r w:rsidRPr="00003E46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  <w:lang w:eastAsia="zh-CN"/>
              </w:rPr>
              <w:t>».</w:t>
            </w:r>
          </w:p>
          <w:p w:rsidR="002C1F67" w:rsidRPr="00E5190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190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E5190C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студентов).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2C1F67" w:rsidRPr="009228C9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О.Э. Мандельштама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27D5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Осип 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Эмильевич</w:t>
            </w:r>
            <w:proofErr w:type="spellEnd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Мандельштам (1891—1938)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из биографии О. Э. Мандельштама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Идейно-тематические и художе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ственные особенности поэзии О. Э. Мандельштама. Противостояние поэта «веку-волкодаву». Поиски духовных опор в искусстве и природе. Теория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поэтического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 О. Мандельштама.</w:t>
            </w:r>
          </w:p>
          <w:p w:rsidR="002C1F67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средствах поэтической выразительности.</w:t>
            </w:r>
          </w:p>
          <w:p w:rsidR="002C1F67" w:rsidRPr="000157F5" w:rsidRDefault="002C1F67" w:rsidP="0001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Стихотворения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(не менее трех по выбору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):  </w:t>
            </w:r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9452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Бессонница. Гомер. Тугие паруса…», «За гремучую доблесть грядущих веков…», «Ленинград»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«Мы живем, под собою не чуя страны…»,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Selenti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(«Я вернулся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город, знакомый до слез…»), 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 тиха, как бумага…», «Золо</w:t>
            </w:r>
            <w:r w:rsidRPr="000157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тистог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меда струя из бутылки текла…»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94524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4E6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27D57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93D1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2C1F67" w:rsidRPr="00EE5459" w:rsidRDefault="002C1F67" w:rsidP="00EE54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докладов по темам: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Судьба Мандельшта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ма: «Мне на плечи кидается век-волкодав…»»,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етербургская тема у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Мандельштама: история и современность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Мандельштам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Власть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Любовная тема у Мандельштама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EE5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2C1F67" w:rsidRPr="009228C9" w:rsidRDefault="002C1F67" w:rsidP="00F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творчество А. Платонова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7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 Платонов (Андрей Платонович Климентов) (1899—1951)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из биографии.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Поиски положительного героя писателем. Еди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нство нравственного и эстетиче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ского. Труд как основа нравственности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Принципы создания характеров.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Социально-философское содержание творчества 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Платонова, своеобразие художе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ственных средств (переплетение реального и фанта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стического в характерах героев-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правдоискателей, метафоричность образов, язык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оизведений Платонова). Традиции </w:t>
            </w:r>
            <w:r w:rsidRPr="00890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русской сатиры в творчестве писателя.</w:t>
            </w:r>
          </w:p>
          <w:p w:rsidR="002C1F67" w:rsidRDefault="002C1F67" w:rsidP="00FF2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1F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 литературы. Развитие понятия о стиле писателя.</w:t>
            </w:r>
          </w:p>
          <w:p w:rsidR="002C1F67" w:rsidRPr="00007AB4" w:rsidRDefault="002C1F67" w:rsidP="002C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Рассказы и повести (одно произведение по выбору): В прекрасном и яростном мире», «Котлован», «Возвращение», «Усомнившийся Макар»,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Чевенгур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Художественное своеобразие рассказа «В прекрасном и яростном мире».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81B">
              <w:rPr>
                <w:rFonts w:ascii="Times New Roman" w:hAnsi="Times New Roman"/>
                <w:bCs/>
                <w:sz w:val="24"/>
                <w:szCs w:val="24"/>
              </w:rPr>
              <w:t>Чтение и анализ рассказа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Повесть «Усомнившийся Макар».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Повесть как акт гражданского мужества писателя. Смысл названия произведения. Мотив странствия как способ раскрытия идеи повести. Образ главного героя. Сомнения и причины его сомнений. Макар – «природный», «сокровенный» человек. Жанровое своеобразие повести. Необычность языка и стиля писателя (произвол в сочетании слов, «неправильности», избыточность языка, речь героев в соответствии со стандартами эпохи и др.)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C200E4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Анализ ключевых эпизодов повести. Работа над характеристикой героя как «сокровенного человека» (развитие понятия). Лингвистический анализ фрагментов повести с целью наблюдения над стилем и языком А. Платонова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E14ADB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2C1F67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и подготовка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рефератов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: «Герои прозы</w:t>
            </w:r>
            <w:r w:rsidR="008F1C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7AB4">
              <w:rPr>
                <w:rFonts w:ascii="Times New Roman" w:hAnsi="Times New Roman"/>
                <w:bCs/>
                <w:sz w:val="24"/>
                <w:szCs w:val="24"/>
              </w:rPr>
              <w:t>А. Платонова»; «Традиции и новаторство в творчестве А. Платонова»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Pr="002A6916" w:rsidRDefault="002C1F67" w:rsidP="00FF23C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Темы сочинений: Переплетение реального и фантастического в хар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актерах героев-правдоискателей. </w:t>
            </w:r>
            <w:r w:rsidRPr="00FF23C1">
              <w:rPr>
                <w:rFonts w:ascii="Times New Roman" w:hAnsi="Times New Roman"/>
                <w:bCs/>
                <w:sz w:val="24"/>
                <w:szCs w:val="24"/>
              </w:rPr>
              <w:t>Метафоричность образов произведений Платонова. Язык произведений Платонова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2A691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14034C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E14ADB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7</w:t>
            </w:r>
            <w:r w:rsidR="009E51B8" w:rsidRPr="009228C9">
              <w:rPr>
                <w:rFonts w:ascii="Times New Roman" w:eastAsia="Times New Roman" w:hAnsi="Times New Roman"/>
                <w:sz w:val="24"/>
                <w:szCs w:val="24"/>
              </w:rPr>
              <w:t>.4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Творчество М.А. Булгакова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6C39A9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Афанасьевич Булгаков (1891—1940)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Сценическая жизнь пьесы «Дни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C1F67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Ершалаимские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главы. Москва 1930-х годов. Тайны психологии человека: страх сильных мира перед правдой жизни. </w:t>
            </w:r>
            <w:proofErr w:type="spellStart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>Воланд</w:t>
            </w:r>
            <w:proofErr w:type="spellEnd"/>
            <w:r w:rsidRPr="00A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окружение. Фантастическое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Теория литературы. </w:t>
            </w:r>
            <w:r w:rsidR="002A129E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типов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романа в русской прозе XX века: </w:t>
            </w:r>
            <w:r w:rsidR="00C21A31" w:rsidRPr="00C21A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жанра (жанровые разновидности), сатира, гротеск, фантастическое и реалистическое в художественной литературе.</w:t>
            </w:r>
            <w:r w:rsidR="00E14E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4E75" w:rsidRPr="002A1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Традиции и новаторство в литературе.</w:t>
            </w:r>
          </w:p>
          <w:p w:rsidR="00A45624" w:rsidRPr="00A45624" w:rsidRDefault="00A45624" w:rsidP="00A4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Романы «Белая гвардия», «Мастер и Маргарита» (один роман 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42D5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205F3C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28</w:t>
            </w:r>
          </w:p>
          <w:p w:rsidR="00A45624" w:rsidRPr="00205F3C" w:rsidRDefault="00A45624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М. Булгаков «Мастер и Маргарита». Составление сравнительной характеристики героев.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Библейские главы в 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Сатирические главы в романе «Мастер и Маргарита» М.А. Булакова.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Любовь и творчество </w:t>
            </w:r>
            <w:r w:rsidR="009E51B8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романе «Мастер и Маргарита» М.А. Булгакова.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«Мастер и Маргарита» как «роман-лабиринт» со сложной философской проблематикой. Взаимодействие трех повествовательных пластов в образно-композиционной системе романа. Нравственно-философское звучание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ершалаимских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глав. Сатирическая «</w:t>
            </w:r>
            <w:proofErr w:type="spellStart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дьяволиада</w:t>
            </w:r>
            <w:proofErr w:type="spellEnd"/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» М.А. Булгакова в романе. Неразрывность связи любви и творчества в проблематике «Мастера и Маргариты». Путь Ивана Бездомного в обретении Родины.</w:t>
            </w:r>
          </w:p>
          <w:p w:rsidR="002C1F67" w:rsidRPr="00205F3C" w:rsidRDefault="002C1F67" w:rsidP="009E274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Грани романа «Мастер и Маргарита»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45624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:rsidR="009E51B8" w:rsidRDefault="002C1F67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Реферат: Традиции Гоголя в сатирических главах романа М. Булгакова «Мастер и Маргарита».</w:t>
            </w:r>
            <w:r w:rsid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2C1F67" w:rsidRPr="006C39A9" w:rsidRDefault="00A45624" w:rsidP="006C3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Анализ критических статей, посвященных роману Булгакова «Мастер и Маргарита».</w:t>
            </w:r>
          </w:p>
          <w:p w:rsidR="002C1F67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</w:pP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Подготовка заочной экскурсии по одному из музеев М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>.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А</w:t>
            </w:r>
            <w:r w:rsidRPr="006C39A9">
              <w:rPr>
                <w:rFonts w:ascii="Times New Roman" w:eastAsia="Times New Roman" w:hAnsi="Times New Roman"/>
                <w:color w:val="1A171B"/>
                <w:sz w:val="24"/>
                <w:szCs w:val="24"/>
              </w:rPr>
              <w:t xml:space="preserve">. </w:t>
            </w:r>
            <w:r w:rsidRPr="006C39A9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Булгакова</w:t>
            </w:r>
            <w:r w:rsidR="00A45624">
              <w:rPr>
                <w:rFonts w:ascii="Times New Roman" w:eastAsia="Times New Roman" w:hAnsi="Times New Roman"/>
                <w:i/>
                <w:iCs/>
                <w:color w:val="1A171B"/>
                <w:sz w:val="24"/>
                <w:szCs w:val="24"/>
              </w:rPr>
              <w:t>.</w:t>
            </w:r>
          </w:p>
          <w:p w:rsid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Просмотр фрагменты кинофильмов «Дни 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Турбиных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Басов), «Мастер и Маргарита» (</w:t>
            </w:r>
            <w:proofErr w:type="spellStart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реж</w:t>
            </w:r>
            <w:proofErr w:type="spellEnd"/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. В. Бортко).</w:t>
            </w:r>
          </w:p>
          <w:p w:rsidR="00A45624" w:rsidRPr="00A45624" w:rsidRDefault="00A45624" w:rsidP="00A456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заочно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й экскурсии по одному из музеев </w:t>
            </w:r>
            <w:r w:rsidRPr="00A45624">
              <w:rPr>
                <w:rFonts w:ascii="Times New Roman" w:hAnsi="Times New Roman"/>
                <w:bCs/>
                <w:i/>
                <w:sz w:val="24"/>
                <w:szCs w:val="24"/>
              </w:rPr>
              <w:t>М. А. Булгакова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5824D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2C1F67" w:rsidRPr="00A6013D" w:rsidRDefault="00B42D57" w:rsidP="002C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A6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E25BA"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A6013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М.А. Шолохова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>Михаил Александрович Шолохов (1905—1984). Жизненный и творческий путь писателя (с обобщением ранее изученного). Роман-эпопея «Тихий Дон»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(избранные главы)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t xml:space="preserve">. Роман-эпопея о судьбах русского народа и казачества в годы Гражданской войны. Своеобразие жанра. Особенности композиции. Столкновение старого и </w:t>
            </w:r>
            <w:r w:rsidRPr="00A601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13D">
              <w:rPr>
                <w:rFonts w:ascii="Times New Roman" w:hAnsi="Times New Roman"/>
                <w:bCs/>
                <w:sz w:val="24"/>
                <w:szCs w:val="24"/>
              </w:rPr>
              <w:t xml:space="preserve">Теория литературы. </w:t>
            </w:r>
            <w:r w:rsidRPr="00A6013D">
              <w:rPr>
                <w:rFonts w:ascii="Times New Roman" w:hAnsi="Times New Roman"/>
                <w:sz w:val="24"/>
                <w:szCs w:val="24"/>
              </w:rPr>
              <w:t>Развитие понятия о стиле писателя.</w:t>
            </w:r>
          </w:p>
          <w:p w:rsidR="008E25BA" w:rsidRPr="00A6013D" w:rsidRDefault="008E25BA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чтения и изучения. Роман-эпопея «Тихий Дон» (избранные главы)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E25B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4799B" w:rsidRDefault="0034799B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4799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29, 30</w:t>
            </w:r>
          </w:p>
          <w:p w:rsidR="002C1F67" w:rsidRPr="00854E2A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«В мире, расколотом надвое» (Гражданская война в изображении Шолохова)</w:t>
            </w:r>
          </w:p>
          <w:p w:rsidR="008E25BA" w:rsidRPr="00854E2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глав.</w:t>
            </w:r>
          </w:p>
          <w:p w:rsidR="008E25BA" w:rsidRPr="00854E2A" w:rsidRDefault="008E25BA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Образ Григория Мелехова. Трагедия человека из народа в поворотный момент истории, ее смысл и значение. Женские судьбы. Любовь на страницах романа.</w:t>
            </w:r>
          </w:p>
          <w:p w:rsidR="00A14B05" w:rsidRPr="00854E2A" w:rsidRDefault="00A14B05" w:rsidP="008E25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E2A">
              <w:rPr>
                <w:rFonts w:ascii="Times New Roman" w:hAnsi="Times New Roman"/>
                <w:bCs/>
                <w:sz w:val="24"/>
                <w:szCs w:val="24"/>
              </w:rPr>
              <w:t>Характеристика Натальи и Аксиньи, их судьбы и жизненные ценности. Образ Ильиничны. Тема семьи.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854E2A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096559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27</w:t>
            </w:r>
          </w:p>
          <w:p w:rsidR="002C1F67" w:rsidRPr="00A6013D" w:rsidRDefault="002C1F67" w:rsidP="00A601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Примерные темы исследовательских работ: 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Роман-эпопея М. Шолохова «Тихий Дон». Неповторимость изображения русского характера в романе.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М.А. Шолохов – создатель эпической картины народной жизни в «Донских рассказах».</w:t>
            </w:r>
          </w:p>
          <w:p w:rsidR="002C1F67" w:rsidRPr="00A6013D" w:rsidRDefault="002C1F67" w:rsidP="00A60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Военная тема в творчестве М. Шолохова.</w:t>
            </w:r>
          </w:p>
          <w:p w:rsidR="002C1F67" w:rsidRDefault="002C1F67" w:rsidP="00A6013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6013D">
              <w:rPr>
                <w:rFonts w:ascii="Times New Roman" w:eastAsia="Times New Roman" w:hAnsi="Times New Roman"/>
                <w:i/>
                <w:sz w:val="24"/>
                <w:szCs w:val="24"/>
              </w:rPr>
              <w:t>4.Женские образы в романе-эпопее М. Шолохова.</w:t>
            </w:r>
          </w:p>
          <w:p w:rsidR="00490D77" w:rsidRPr="00490D77" w:rsidRDefault="00490D77" w:rsidP="00490D7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5.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Исследование и подг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отовка доклада «Казачьи песни в 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романе-эпопее “Тихий Дон” и их роль в раскрыт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ии идейно-нравственного и эсте</w:t>
            </w:r>
            <w:r w:rsidRPr="00490D77">
              <w:rPr>
                <w:rFonts w:ascii="Times New Roman" w:eastAsia="Times New Roman" w:hAnsi="Times New Roman"/>
                <w:i/>
                <w:sz w:val="24"/>
                <w:szCs w:val="24"/>
              </w:rPr>
              <w:t>тического содержания произведения».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A81755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tcBorders>
              <w:left w:val="single" w:sz="4" w:space="0" w:color="00000A"/>
              <w:right w:val="single" w:sz="4" w:space="0" w:color="00000A"/>
            </w:tcBorders>
          </w:tcPr>
          <w:p w:rsidR="002C1F67" w:rsidRPr="007247DD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200E4" w:rsidRDefault="002C1F67" w:rsidP="007247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7DD">
              <w:rPr>
                <w:rFonts w:ascii="Times New Roman" w:eastAsia="Times New Roman" w:hAnsi="Times New Roman"/>
                <w:b/>
                <w:sz w:val="24"/>
                <w:szCs w:val="24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Pr="00096559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EB5AC0" w:rsidRPr="009228C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Жизненный и творческий путь А.А. Ахматовой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096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изученного). Ранняя лирика Ахматовой: глубина, яркость переживаний поэта. Тематика и тональность лирики периода Первой мировой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t xml:space="preserve">войны: судьба страны и народа. Личная и общественная темы в стихах революционных и первых послереволюционных лет. Темы любви к родной земле, </w:t>
            </w:r>
            <w:r w:rsidRPr="006C39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Родине, России. Пушкинские темы в творчестве Ахматовой. Тема любви к Родине и гражданского мужества в лирике военных лет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. Тема поэтического мастерства в творчестве поэтессы.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A14B05" w:rsidRP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Теория литературы. Проблема традиций и новаторства в поэзии. Поэтическое</w:t>
            </w:r>
          </w:p>
          <w:p w:rsidR="00A14B05" w:rsidRDefault="00A14B05" w:rsidP="00A14B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05">
              <w:rPr>
                <w:rFonts w:ascii="Times New Roman" w:eastAsia="Times New Roman" w:hAnsi="Times New Roman"/>
                <w:sz w:val="24"/>
                <w:szCs w:val="24"/>
              </w:rPr>
              <w:t>мастерство.</w:t>
            </w:r>
          </w:p>
          <w:p w:rsidR="002C1F67" w:rsidRDefault="00A14B05" w:rsidP="00D57D4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5B26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чтения и изучения.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(не менее трёх по выбору)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: «Песня последней встречи»,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«Сжала руки под темной вуалью…</w:t>
            </w:r>
            <w:proofErr w:type="gramStart"/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Смуглый отрок бродил по аллеям…», 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«Мне голос был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. Он звал </w:t>
            </w:r>
            <w:proofErr w:type="spellStart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утешно</w:t>
            </w:r>
            <w:proofErr w:type="spellEnd"/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>…», «Не с теми я, кто бросил землю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…»,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«Мужество», «Приморский сонет», «Родная земля»,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>«Смят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ение», «Молюсь оконному лучу…»,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«Пахнут липы сладко…», «Сероглазый король»,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«Мне </w:t>
            </w:r>
            <w:r w:rsidR="002C1F67" w:rsidRPr="00096559">
              <w:rPr>
                <w:rFonts w:ascii="Times New Roman" w:eastAsia="Times New Roman" w:hAnsi="Times New Roman"/>
                <w:sz w:val="24"/>
                <w:szCs w:val="24"/>
              </w:rPr>
              <w:t xml:space="preserve">ни к чему одические рати», </w:t>
            </w:r>
            <w:r w:rsidR="002C1F67">
              <w:rPr>
                <w:rFonts w:ascii="Times New Roman" w:eastAsia="Times New Roman" w:hAnsi="Times New Roman"/>
                <w:sz w:val="24"/>
                <w:szCs w:val="24"/>
              </w:rPr>
              <w:t xml:space="preserve">«Победителям», «Муза». </w:t>
            </w:r>
          </w:p>
          <w:p w:rsidR="002C1F67" w:rsidRPr="00096559" w:rsidRDefault="002C1F67" w:rsidP="006C39A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Поэма </w:t>
            </w:r>
            <w:r w:rsidRPr="00096559">
              <w:rPr>
                <w:rFonts w:ascii="Times New Roman" w:eastAsia="Times New Roman" w:hAnsi="Times New Roman"/>
                <w:sz w:val="24"/>
                <w:szCs w:val="24"/>
              </w:rPr>
              <w:t>«Реквием».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31</w:t>
            </w:r>
          </w:p>
          <w:p w:rsidR="002C1F67" w:rsidRDefault="002C1F67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л</w:t>
            </w:r>
            <w:r w:rsidRPr="001D7E5C">
              <w:rPr>
                <w:rFonts w:ascii="Times New Roman" w:hAnsi="Times New Roman"/>
                <w:bCs/>
                <w:sz w:val="24"/>
                <w:szCs w:val="24"/>
              </w:rPr>
              <w:t>ирики А.А. Ахматовой.</w:t>
            </w:r>
          </w:p>
          <w:p w:rsidR="005B26A8" w:rsidRDefault="005B26A8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Идейно-тематическое своеобразие лирики А. Ахматовой.</w:t>
            </w:r>
          </w:p>
          <w:p w:rsidR="00A14B05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стихотворений.  Ахматовой (по выбору).</w:t>
            </w:r>
          </w:p>
          <w:p w:rsidR="002C1F67" w:rsidRPr="001D7E5C" w:rsidRDefault="00A14B05" w:rsidP="003C607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Поэма «Реквием». Трагедия народа и поэта. Тема суда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и исторической памяти. </w:t>
            </w:r>
            <w:r w:rsidRPr="00A14B05">
              <w:rPr>
                <w:rFonts w:ascii="Times New Roman" w:hAnsi="Times New Roman"/>
                <w:bCs/>
                <w:sz w:val="24"/>
                <w:szCs w:val="24"/>
              </w:rPr>
              <w:t>Особенности жанра и композиции поэмы.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1F67" w:rsidRPr="001D7E5C">
              <w:rPr>
                <w:rFonts w:ascii="Times New Roman" w:hAnsi="Times New Roman"/>
                <w:bCs/>
                <w:sz w:val="24"/>
                <w:szCs w:val="24"/>
              </w:rPr>
              <w:t>Монументальность, трагическая мощь ахматовского «Реквиема». Единство «личной» темы и образа страдающего народа. Библейские мотивы и их идейно-образная функция в поэме. Тема исторической памяти и образ «бесслезного» памятника в финале поэмы.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1F67" w:rsidRPr="00C200E4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2C1F67" w:rsidRPr="00096559" w:rsidRDefault="002C1F67" w:rsidP="00096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Примерные темы исследовательских работ: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Психологизм лирики Ахматовой (на примере 2—3 стихо</w:t>
            </w: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softHyphen/>
              <w:t>творений).</w:t>
            </w:r>
          </w:p>
          <w:p w:rsidR="002C1F67" w:rsidRPr="00096559" w:rsidRDefault="002C1F67" w:rsidP="000965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Образ Родины в лирике Ахматовой.</w:t>
            </w:r>
          </w:p>
          <w:p w:rsidR="002C1F67" w:rsidRPr="00096559" w:rsidRDefault="00A14B05" w:rsidP="00096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«Реквием» — поэма или лирически</w:t>
            </w:r>
            <w:r w:rsidR="00F64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 цикл? (Особенности композиции </w:t>
            </w:r>
            <w:r w:rsidR="002C1F67" w:rsidRPr="000965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произведения.</w:t>
            </w:r>
          </w:p>
          <w:p w:rsidR="002C1F67" w:rsidRPr="00C200E4" w:rsidRDefault="002C1F67" w:rsidP="000965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79A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FD4E8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lastRenderedPageBreak/>
              <w:t>Б.Л. Пастернака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096559" w:rsidRDefault="002C1F67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6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C1F67" w:rsidRDefault="002C1F67" w:rsidP="00F5731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Борис Леонидович Пастернак (1890—1960)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C1F67" w:rsidRDefault="002C1F67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Сведения из биографии. Основные мотивы лирики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Л. Пастернака. Связь человека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и природы в лирике поэта. Эволюция поэтического стиля.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мально-содержательные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доминанты поэтического стиля Б. Л. Пастернака. Лю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бовь и поэзия, жизнь и смерть в </w:t>
            </w:r>
            <w:r w:rsidRPr="00DD3875">
              <w:rPr>
                <w:rFonts w:ascii="Times New Roman" w:hAnsi="Times New Roman"/>
                <w:bCs/>
                <w:sz w:val="24"/>
                <w:szCs w:val="24"/>
              </w:rPr>
              <w:t>философской концепции поэта.</w:t>
            </w:r>
          </w:p>
          <w:p w:rsidR="00B820B5" w:rsidRDefault="00B820B5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Cs/>
                <w:sz w:val="24"/>
                <w:szCs w:val="24"/>
              </w:rPr>
              <w:t>Лирический герой поэзии: сложность его настроения, жизнеощущения. Тема поэтического творчества, стремление к простоте. Судьба творца в поэзии. Любовная лирика. Стремление поэта «дойти до самой сути» явлений. Человек, природа и время в лирике. Христианские мотивы. Особенность поэтики: сочетание бытовых деталей и образов-символов, философская глубина. Песни современных бардов на стихи поэта.</w:t>
            </w:r>
          </w:p>
          <w:p w:rsidR="00F640B2" w:rsidRDefault="00F640B2" w:rsidP="00F5731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sz w:val="24"/>
                <w:szCs w:val="24"/>
              </w:rPr>
              <w:t>Теория литературы. Стиль. Лирика. Лирический цикл. Роман.</w:t>
            </w:r>
          </w:p>
          <w:p w:rsidR="002C1F67" w:rsidRPr="00F57315" w:rsidRDefault="00F640B2" w:rsidP="00F5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чтения и изучения.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менее трех по выбору):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дойти до самой сути...», «Снег идет», 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«Любить иных – тяжелый крест…», «Быть знаменитым некрасиво…», «Ночь», «Гамлет», «Зимняя ночь»,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«Плачущий сад», «В больнице»,</w:t>
            </w:r>
            <w:r w:rsidR="002C1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67" w:rsidRPr="00F57315">
              <w:rPr>
                <w:rFonts w:ascii="Times New Roman" w:eastAsia="Times New Roman" w:hAnsi="Times New Roman" w:cs="Times New Roman"/>
                <w:sz w:val="24"/>
                <w:szCs w:val="24"/>
              </w:rPr>
              <w:t>«Гефсиманский сад» и др. по выбору.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F640B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20B5" w:rsidRPr="00EF3CF2" w:rsidRDefault="00EF3CF2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2C1F67" w:rsidRPr="00F640B2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Написать доклады на темы: «Два Пастернака: от «понятной сложности» — к</w:t>
            </w:r>
          </w:p>
          <w:p w:rsidR="002C1F67" w:rsidRDefault="002C1F67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«неслыханной простоте». «Сестра моя - жизнь»: мотивы любви, природы, творчества», «Пушкинские мотивы в лирике поэта», «Пастернак-переводчик».</w:t>
            </w:r>
          </w:p>
          <w:p w:rsidR="00B820B5" w:rsidRPr="00B820B5" w:rsidRDefault="00B820B5" w:rsidP="00270D0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820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Наизусть. </w:t>
            </w:r>
            <w:r w:rsidRPr="00B820B5">
              <w:rPr>
                <w:rFonts w:ascii="Times New Roman" w:hAnsi="Times New Roman"/>
                <w:bCs/>
                <w:i/>
                <w:sz w:val="24"/>
                <w:szCs w:val="24"/>
              </w:rPr>
              <w:t>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C1F6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2C1F67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А.Т. Твардовского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C174C8" w:rsidRDefault="002C1F67" w:rsidP="00423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А. Т. Твардовского (с обобщением ранее изученного). Обзор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А. Т. Твардовского. Особенности поэтическ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поэзии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Твардовского. Образ лирического героя, конкретно-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и общечеловеческий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аспекты тематики. «Поэзия как служение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ар». </w:t>
            </w:r>
            <w:r w:rsidRPr="00FD220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темы войны и памяти в лирике А.Т. Твардовского. Утверждение нравственных ценностей.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А. Т. Твардовский — главный редактор журнала «Новый мир».</w:t>
            </w:r>
          </w:p>
          <w:p w:rsidR="00F640B2" w:rsidRDefault="00B820B5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Исповедальность</w:t>
            </w:r>
            <w:proofErr w:type="spellEnd"/>
            <w:r w:rsidRPr="00B820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лирических произведений. Темы, образы и мотивы. Тема памяти, тема войны, тема творчества в лирике поэта. Мотив служения народу, отечеству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1F67" w:rsidRDefault="002C1F67" w:rsidP="00225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Стихотворения (Не менее трех по выбору):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суть в одном-единственном завете…», «Памяти матери»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(«В краю, куда их вывезли гуртом…»), «Я знаю,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никакой моей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вины…»,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«Дробится рваный цоколь монумента…», </w:t>
            </w:r>
            <w:r w:rsidRPr="00225351">
              <w:rPr>
                <w:rFonts w:ascii="Times New Roman" w:eastAsia="Times New Roman" w:hAnsi="Times New Roman" w:cs="Times New Roman"/>
                <w:sz w:val="24"/>
                <w:szCs w:val="24"/>
              </w:rPr>
              <w:t>«Сл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 словах», «Моим критикам», «Я убит подо Ржевом» и др.</w:t>
            </w:r>
          </w:p>
          <w:p w:rsidR="002C1F67" w:rsidRPr="00225351" w:rsidRDefault="002C1F67" w:rsidP="00FD2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7CE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      </w:r>
            <w:r>
              <w:t xml:space="preserve"> </w:t>
            </w:r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Стиль. Лирика. </w:t>
            </w:r>
            <w:proofErr w:type="spellStart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Лироэпика</w:t>
            </w:r>
            <w:proofErr w:type="spellEnd"/>
            <w:r w:rsidRPr="00791708">
              <w:rPr>
                <w:rFonts w:ascii="Times New Roman" w:eastAsia="Times New Roman" w:hAnsi="Times New Roman" w:cs="Times New Roman"/>
                <w:sz w:val="24"/>
                <w:szCs w:val="24"/>
              </w:rPr>
              <w:t>. Лирический цикл. Поэма.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BF1DB1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2C1F67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32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Особенность лирики А.Т. Твардовского.</w:t>
            </w:r>
          </w:p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7CE">
              <w:rPr>
                <w:rFonts w:ascii="Times New Roman" w:hAnsi="Times New Roman"/>
                <w:bCs/>
                <w:sz w:val="24"/>
                <w:szCs w:val="24"/>
              </w:rPr>
              <w:t>Доверительность и теплота лирической интонации А. Твардовского. Любовь к «правде сущей» как основной мотив «лирического эпоса» художника. Память войны, тема нравственных испытаний на дорогах истории в произведениях разных лет. Философская проблематика поздней лирики поэта.</w:t>
            </w:r>
          </w:p>
          <w:p w:rsidR="002C1F67" w:rsidRPr="003437CE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204">
              <w:rPr>
                <w:rFonts w:ascii="Times New Roman" w:hAnsi="Times New Roman"/>
                <w:bCs/>
                <w:sz w:val="24"/>
                <w:szCs w:val="24"/>
              </w:rPr>
              <w:t>Анализ стихов А. Твардовского (тема войны, тема родного дома). Выявление основных мотивов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F6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C1F67" w:rsidRPr="00DD3875" w:rsidRDefault="002C1F6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Pr="009228C9" w:rsidRDefault="002C1F67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423E0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2C1F67" w:rsidRPr="00F640B2" w:rsidRDefault="002C1F67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Исследование и подготовка доклада (сообщения или реферата): «Тема поэта и поэзии в русской лирике XIX—XX веков», «Образы дороги и дома в лирике А. Твардовского».</w:t>
            </w:r>
          </w:p>
          <w:p w:rsidR="00F640B2" w:rsidRPr="00225351" w:rsidRDefault="00F640B2" w:rsidP="002253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0B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</w:t>
            </w:r>
            <w:r w:rsidRPr="00F640B2">
              <w:rPr>
                <w:rFonts w:ascii="Times New Roman" w:hAnsi="Times New Roman"/>
                <w:bCs/>
                <w:i/>
                <w:sz w:val="24"/>
                <w:szCs w:val="24"/>
              </w:rPr>
              <w:t>.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1F67" w:rsidRDefault="002C1F6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D6EB1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8.4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8E25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8E25BA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D6B18" w:rsidRPr="008E25BA" w:rsidRDefault="00BD6B18" w:rsidP="008E2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Путь к пониманию поэзии – это чтение, обсуждение, интерпретация (вербальная/невербальная) стихов разных поэтов в поисках «своего»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</w:tr>
      <w:tr w:rsidR="00BD6B18" w:rsidTr="00AD6EB1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33</w:t>
            </w:r>
          </w:p>
          <w:p w:rsidR="00BD6B18" w:rsidRPr="008E25BA" w:rsidRDefault="00BD6B1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E25BA">
              <w:rPr>
                <w:rFonts w:ascii="Times New Roman" w:hAnsi="Times New Roman"/>
                <w:bCs/>
                <w:sz w:val="24"/>
                <w:szCs w:val="24"/>
              </w:rPr>
              <w:t>частие в 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14034C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7805F0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5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19FC" w:rsidRPr="00B019FC" w:rsidRDefault="00B019FC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</w:t>
            </w:r>
            <w:r w:rsidRPr="00B019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Роль произведений о Великой Отечественной войне в воспитании патриотических чувств молодого поколения.</w:t>
            </w:r>
          </w:p>
          <w:p w:rsidR="007805F0" w:rsidRPr="007805F0" w:rsidRDefault="007805F0" w:rsidP="00780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05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о Великой Отечественной войне (по одному произведению не менее чем двух писателей по выбору). 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«Это мы, Господи!»; В. Л. Кондратьев «Сашка»; В. П. Некрасов «В окопах Сталинграда»; Е. И. Носов «Красное вино победы», «Шопен, соната номер два»; А. А. Фадеев «Молодая гвардия»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205F3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Самостоятельное чтение и изучение </w:t>
            </w:r>
            <w:r w:rsid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прозаических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произведений о Великой Отечественной войне</w:t>
            </w:r>
            <w:r w:rsid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из предложенного списка.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Написание докладов, рефератов по предложенным темам.</w:t>
            </w:r>
          </w:p>
          <w:p w:rsidR="0081661B" w:rsidRDefault="0081661B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сообщение «Проза ВОВ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» (возможно об одном из авторов этого периода)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Рефераты: </w:t>
            </w:r>
          </w:p>
          <w:p w:rsidR="00B019FC" w:rsidRPr="00B019FC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 «Исследование природы подвига и предательства, философский анализ поведения человека в экстремальной ситуации. </w:t>
            </w:r>
          </w:p>
          <w:p w:rsidR="00B019FC" w:rsidRPr="0081661B" w:rsidRDefault="00B019FC" w:rsidP="00B019F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19FC">
              <w:rPr>
                <w:rFonts w:ascii="Times New Roman" w:hAnsi="Times New Roman"/>
                <w:bCs/>
                <w:i/>
                <w:sz w:val="24"/>
                <w:szCs w:val="24"/>
              </w:rPr>
              <w:t>2. Роль произведений о Великой Отечественной войне в воспитании патриотиче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ских чувств молодого поколения.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7805F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9228C9" w:rsidRDefault="00EB5AC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</w:t>
            </w:r>
            <w:r w:rsidR="00A248B8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7805F0" w:rsidRPr="009228C9" w:rsidRDefault="00A248B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Поэзия о Великой Отечественной войне.</w:t>
            </w:r>
          </w:p>
          <w:p w:rsidR="007615DD" w:rsidRPr="009228C9" w:rsidRDefault="007615DD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Драматургия о Великой Отечественной войне.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48B8" w:rsidRPr="00A248B8" w:rsidRDefault="00A248B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805F0" w:rsidRDefault="00A248B8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В. Исаковского, Ю. Д. </w:t>
            </w:r>
            <w:proofErr w:type="spellStart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Левитанского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, С. С. Орлова, Д. С. Самойлова, К. М. Симонова, Б. А. Слуцкого</w:t>
            </w:r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1A2ADD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Бергольц</w:t>
            </w:r>
            <w:proofErr w:type="spell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7615DD" w:rsidRDefault="007615DD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о Великой Отечественной войне. Пьесы (одно произведение по выбору). Например, В. С. Розов «Вечно живые»</w:t>
            </w:r>
            <w:r w:rsid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 добрый час!», «Гнездо глухаря»</w:t>
            </w:r>
            <w:proofErr w:type="gramStart"/>
            <w:r w:rsidR="00BC68DA" w:rsidRPr="00BC68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24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BC68DA" w:rsidRPr="00A248B8" w:rsidRDefault="00BC68DA" w:rsidP="00A24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C68D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7805F0" w:rsidRPr="0014034C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205F3C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EF3C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34</w:t>
            </w:r>
          </w:p>
          <w:p w:rsidR="00F65341" w:rsidRPr="00205F3C" w:rsidRDefault="00F65341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Характеристика лирического героя в стихотворениях поэтов-фронтовиков.</w:t>
            </w:r>
          </w:p>
          <w:p w:rsidR="00F97F01" w:rsidRPr="00205F3C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Лирика военных лет</w:t>
            </w:r>
            <w:r w:rsidR="0081661B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67AFA" w:rsidRPr="00205F3C">
              <w:rPr>
                <w:rFonts w:ascii="Times New Roman" w:hAnsi="Times New Roman"/>
                <w:bCs/>
                <w:sz w:val="24"/>
                <w:szCs w:val="24"/>
              </w:rPr>
              <w:t>Чтение и анализ стихотворений выбранных авторов.</w:t>
            </w:r>
          </w:p>
          <w:p w:rsidR="007615DD" w:rsidRPr="00205F3C" w:rsidRDefault="007615DD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Драматургия военных лет.</w:t>
            </w:r>
            <w:r w:rsidR="00D970F4" w:rsidRPr="00205F3C">
              <w:rPr>
                <w:rFonts w:ascii="Times New Roman" w:hAnsi="Times New Roman"/>
                <w:bCs/>
                <w:sz w:val="24"/>
                <w:szCs w:val="24"/>
              </w:rPr>
              <w:t xml:space="preserve"> Чтение и анализ </w:t>
            </w: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драматических произведений выбранных авторов.</w:t>
            </w:r>
          </w:p>
          <w:p w:rsidR="00D970F4" w:rsidRPr="00205F3C" w:rsidRDefault="00D970F4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F3C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D46E8F" w:rsidRDefault="006D0D0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5F0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805F0" w:rsidRDefault="007805F0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9228C9" w:rsidRDefault="007805F0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805F0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:rsidR="00A248B8" w:rsidRDefault="00A248B8" w:rsidP="007805F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Самостоятельное чтение и изучение поэтических произведений о Великой Отечественной войне.</w:t>
            </w:r>
          </w:p>
          <w:p w:rsidR="0081661B" w:rsidRP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одготовить сообщения «Поэзия ВОВ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="007615DD">
              <w:rPr>
                <w:rFonts w:ascii="Times New Roman" w:hAnsi="Times New Roman"/>
                <w:bCs/>
                <w:i/>
                <w:sz w:val="24"/>
                <w:szCs w:val="24"/>
              </w:rPr>
              <w:t>, «Драматургия ВОВ»</w:t>
            </w:r>
            <w:r w:rsidR="00467AF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(возможно об одном из авторов этого периода)</w:t>
            </w:r>
          </w:p>
          <w:p w:rsidR="0081661B" w:rsidRDefault="0081661B" w:rsidP="008166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Подго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товить презентацию «Л</w:t>
            </w:r>
            <w:r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>итература в годы 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ОВ»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Реферат: Военная лирика Юлии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Друниной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Ольги </w:t>
            </w:r>
            <w:proofErr w:type="spellStart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Берггольц</w:t>
            </w:r>
            <w:proofErr w:type="spellEnd"/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1A2ADD" w:rsidRPr="001A2ADD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>Подготовка презентации «История моей семьи в судьбе моего народа»</w:t>
            </w:r>
          </w:p>
          <w:p w:rsidR="00A248B8" w:rsidRPr="00A248B8" w:rsidRDefault="001A2AD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2A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Подобрать материал на тему «Поэзия периода войны», составить конспект. </w:t>
            </w:r>
            <w:r w:rsidR="0081661B" w:rsidRPr="00467A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Наизусть.</w:t>
            </w:r>
            <w:r w:rsidR="0081661B" w:rsidRPr="0081661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Два-три стихотворения (по выбору учащихся)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Default="007D3C07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F0" w:rsidRPr="0014034C" w:rsidRDefault="007805F0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D6EB1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8.7</w:t>
            </w:r>
          </w:p>
          <w:p w:rsidR="00BD6B18" w:rsidRPr="009228C9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9228C9" w:rsidRDefault="00BD6B18" w:rsidP="00DD387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DD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 ориентированное содержание</w:t>
            </w:r>
          </w:p>
          <w:p w:rsidR="00BD6B18" w:rsidRPr="00EB5AC0" w:rsidRDefault="00BD6B18" w:rsidP="00DD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D6B18" w:rsidRPr="00EB5AC0" w:rsidRDefault="00BD6B18" w:rsidP="00DD387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Выявление тем, проблем художественного произведения и составление аргументированных развернутых устных и письмен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ных высказываний, в том числе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профессиональной направленности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</w:tr>
      <w:tr w:rsidR="00BD6B18" w:rsidTr="00AD6EB1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35</w:t>
            </w:r>
          </w:p>
          <w:p w:rsidR="00BD6B18" w:rsidRPr="00EB5AC0" w:rsidRDefault="00BD6B18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AC0">
              <w:rPr>
                <w:rFonts w:ascii="Times New Roman" w:hAnsi="Times New Roman"/>
                <w:bCs/>
                <w:sz w:val="24"/>
                <w:szCs w:val="24"/>
              </w:rPr>
              <w:t xml:space="preserve">Темы и проблемы произведений </w:t>
            </w:r>
            <w:r w:rsidRPr="00EB5AC0">
              <w:rPr>
                <w:rFonts w:ascii="Times New Roman" w:eastAsia="Times New Roman" w:hAnsi="Times New Roman"/>
                <w:sz w:val="24"/>
                <w:szCs w:val="24"/>
              </w:rPr>
              <w:t>А.А. Ахматовой, Б.Л. Пастернака, А.Т. Твардовского.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86598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9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C86598" w:rsidRDefault="008E25BA" w:rsidP="00C8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5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развития литературы 1950—1980-х годов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762610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В.М. Шукшина.</w:t>
            </w:r>
          </w:p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Рассказы В.М. Шукшина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A3E56" w:rsidRDefault="008E25BA" w:rsidP="00762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Василий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Макарович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Шукшин (1929–1974)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из биографии В.М. Шукшина.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A362FE" w:rsidRPr="0050786E" w:rsidRDefault="00A362FE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Колоритность и яркость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героев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-«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чудиков». Народ и «публика» как два нравственно-общественных полюса в прозе В. Шукшина. Сочетание внешней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занимательности сюжета и глубины психологического анализа в рассказах писателя. Тема города и деревни, точность бытописания в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шукшинской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прозе.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Рассказы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«Чудик», </w:t>
            </w:r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«Микроскоп», «Срезал». Герои-чудики. Восприятие их окружающими. Стремление Андрея Ерина («Микроскоп») сделать «людям как лучше». Неоднозначность </w:t>
            </w:r>
            <w:proofErr w:type="spellStart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>шукшинских</w:t>
            </w:r>
            <w:proofErr w:type="spellEnd"/>
            <w:r w:rsidRPr="0050786E">
              <w:rPr>
                <w:rFonts w:ascii="Times New Roman" w:hAnsi="Times New Roman"/>
                <w:bCs/>
                <w:sz w:val="24"/>
                <w:szCs w:val="24"/>
              </w:rPr>
              <w:t xml:space="preserve"> чудиков. Глеб Капустин («недобрый» чудик) и городской гость («Срезал»). Противостояние интеллигенции и народа. Поэтика рассказов: анекдотичность, характеристичный диалог, открытый финал</w:t>
            </w:r>
          </w:p>
          <w:p w:rsidR="008E25BA" w:rsidRDefault="008E25BA" w:rsidP="0076261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В. М. Шукшин. Аналитическая беседа по рассказам: «Чудик», «Срезал», «Выбираю деревню на жительство» (Письменные ответы на вопросы).</w:t>
            </w:r>
          </w:p>
          <w:p w:rsidR="00E66E37" w:rsidRPr="00474D85" w:rsidRDefault="00092EB8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чтения и изучения. </w:t>
            </w:r>
            <w:r w:rsidR="008E25BA">
              <w:rPr>
                <w:rFonts w:ascii="Times New Roman" w:eastAsia="Times New Roman" w:hAnsi="Times New Roman"/>
                <w:sz w:val="24"/>
                <w:szCs w:val="24"/>
              </w:rPr>
              <w:t>Рассказы (не менее двух по выбору): «Срезал», «Обида», «Микроскоп», Мастер», Крепкий м</w:t>
            </w:r>
            <w:r w:rsidR="00474D85">
              <w:rPr>
                <w:rFonts w:ascii="Times New Roman" w:eastAsia="Times New Roman" w:hAnsi="Times New Roman"/>
                <w:sz w:val="24"/>
                <w:szCs w:val="24"/>
              </w:rPr>
              <w:t>ужик», Сапожки» и другие.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Аналитическая беседа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рассказам: «Чудик», 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Микроскоп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«Срезал»</w:t>
            </w:r>
            <w:r w:rsidRPr="0050786E">
              <w:rPr>
                <w:rFonts w:ascii="Times New Roman" w:eastAsia="Times New Roman" w:hAnsi="Times New Roman"/>
                <w:sz w:val="24"/>
                <w:szCs w:val="24"/>
              </w:rPr>
              <w:t xml:space="preserve"> (Письменные ответы на вопросы).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  <w:p w:rsidR="008E25BA" w:rsidRPr="0050786E" w:rsidRDefault="008E25BA" w:rsidP="00507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</w:pPr>
            <w:r w:rsidRPr="0050786E">
              <w:rPr>
                <w:rFonts w:ascii="Times New Roman" w:eastAsia="Times New Roman" w:hAnsi="Times New Roman" w:cs="Times New Roman"/>
                <w:i/>
                <w:color w:val="242021"/>
                <w:sz w:val="24"/>
                <w:szCs w:val="24"/>
                <w:lang w:eastAsia="zh-CN"/>
              </w:rPr>
              <w:t>Рефераты: «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Художественное своеобразие прозы В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.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 xml:space="preserve">Шукшина 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(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по рассказам “Чудик”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»,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“Выбираю деревню на жительство”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 xml:space="preserve">, </w:t>
            </w:r>
            <w:r w:rsidRPr="0050786E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zh-CN"/>
              </w:rPr>
              <w:t>“Срезал”</w:t>
            </w:r>
            <w:r w:rsidRPr="0050786E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zh-CN"/>
              </w:rPr>
              <w:t>)»;</w:t>
            </w:r>
          </w:p>
          <w:p w:rsidR="008E25BA" w:rsidRPr="00C200E4" w:rsidRDefault="008E25BA" w:rsidP="0050786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786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Многообразие народных характеров в творчестве В. Шукшина. Глубина, цельность духовного мира человека, связанного жизнью своей с землей, в произведениях В. Шукшина.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092EB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54C6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FB7955" w:rsidRPr="009228C9">
              <w:rPr>
                <w:rFonts w:ascii="Times New Roman" w:hAnsi="Times New Roman"/>
                <w:sz w:val="24"/>
                <w:szCs w:val="24"/>
              </w:rPr>
              <w:t>2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6A5" w:rsidRPr="009228C9" w:rsidRDefault="006306A5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hAnsi="Times New Roman"/>
                <w:sz w:val="24"/>
                <w:szCs w:val="24"/>
              </w:rPr>
              <w:t xml:space="preserve">ворчество </w:t>
            </w:r>
          </w:p>
          <w:p w:rsidR="008E25BA" w:rsidRPr="009228C9" w:rsidRDefault="008E25BA" w:rsidP="006306A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В.Г. Распутина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Валентин Григорьевич Распутин (1937–2015)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306A5" w:rsidRPr="00C15285" w:rsidRDefault="006306A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Жизненный и творческий путь. </w:t>
            </w:r>
            <w:r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Проблематика творчества: память и беспамятство; человек и природа; человек и «малая родина». Мотив покаяния.</w:t>
            </w:r>
          </w:p>
          <w:p w:rsidR="00C15285" w:rsidRPr="00C15285" w:rsidRDefault="00C15285" w:rsidP="00C15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Повесть «Прощание с Матё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рой». </w:t>
            </w:r>
            <w:r w:rsidR="006306A5" w:rsidRP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и современность в повести. Система персонажей. Своеобразие художественного пространства.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творчества писателя с экологическими проблемами. Народ, его история, его земля в произведении. Образы «старинных старух». Утрата нравственных ценностей молодым поколением. Символика в повести. Позиция автора. Фильм «Прощание» (19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81) – драма Э. Климова и Л. Шепи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 по мотивам </w:t>
            </w:r>
            <w:proofErr w:type="spellStart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распутинской</w:t>
            </w:r>
            <w:proofErr w:type="spellEnd"/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повести.</w:t>
            </w:r>
          </w:p>
          <w:p w:rsid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Трагедия современной жизни России в рассказе «Нежданно-негаданно». Традиции русской классики в прозе В.</w:t>
            </w:r>
            <w:r w:rsidR="006306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Распутина. Языковое мастерство писателя. Творчество Распутина как высший этап «деревенской прозы». </w:t>
            </w:r>
          </w:p>
          <w:p w:rsidR="00C15285" w:rsidRPr="00C15285" w:rsidRDefault="00C1528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Теория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литературы: понятие о «деревенской прозе».</w:t>
            </w:r>
          </w:p>
          <w:p w:rsidR="00C15285" w:rsidRPr="006306A5" w:rsidRDefault="00C15285" w:rsidP="006306A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Для чтения и изучения. Рассказы и повести (не менее одного произведения по выбору): «Живи и помни», «Пр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ощание с Матё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рой»</w:t>
            </w:r>
            <w:r w:rsidR="006306A5">
              <w:rPr>
                <w:rFonts w:ascii="Times New Roman" w:eastAsia="Times New Roman" w:hAnsi="Times New Roman"/>
                <w:bCs/>
                <w:sz w:val="24"/>
                <w:szCs w:val="24"/>
              </w:rPr>
              <w:t>, «Нежданно-негаданно»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37</w:t>
            </w:r>
          </w:p>
          <w:p w:rsidR="00A362FE" w:rsidRPr="006306A5" w:rsidRDefault="006306A5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bCs/>
                <w:sz w:val="24"/>
                <w:szCs w:val="24"/>
              </w:rPr>
              <w:t>В. Г. Распутин. Дискуссия по повести «Прощание с Матёрой».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  <w:p w:rsidR="008E25BA" w:rsidRPr="00C200E4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Рефераты: «Динамика нравственных ценностей во времени, предвидение опасности утраты исторической памяти: «Прощание с Матерой» В. Распутина», </w:t>
            </w:r>
            <w:r w:rsidRPr="00472B03">
              <w:rPr>
                <w:rFonts w:ascii="Times New Roman" w:eastAsia="Times New Roman" w:hAnsi="Times New Roman"/>
                <w:i/>
                <w:color w:val="242021"/>
                <w:sz w:val="24"/>
                <w:szCs w:val="24"/>
              </w:rPr>
              <w:t>«Философский смысл повести В. Распутина “Прощание с Матерой” в контексте традиций русской литературы».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FB7955" w:rsidP="00EA4492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  <w:r w:rsidR="00F54C62" w:rsidRPr="009228C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.3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E25BA" w:rsidRPr="009228C9" w:rsidRDefault="00CA701E" w:rsidP="00CA701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</w:t>
            </w:r>
            <w:r w:rsidR="008E25BA" w:rsidRPr="009228C9">
              <w:rPr>
                <w:rFonts w:ascii="Times New Roman" w:eastAsia="Times New Roman" w:hAnsi="Times New Roman"/>
                <w:sz w:val="24"/>
                <w:szCs w:val="24"/>
              </w:rPr>
              <w:t>ворчество А.И. Солженицына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FB7955" w:rsidRDefault="00FB7955" w:rsidP="0047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Исаевич Солженицын (1918—2008)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Обзор жизни и творчества А. И. Солженицына (с обобщением ранее изученного).</w:t>
            </w:r>
          </w:p>
          <w:p w:rsidR="00FB7955" w:rsidRPr="00FB7955" w:rsidRDefault="00FB7955" w:rsidP="00FB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Сюжетно-композиционные особенности повести «Оди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 день Ивана Денисовича» и рас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сказа «Матренин двор». Отражение конфликтов исто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рии в судьбах героев. Характеры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героев как способ выражения авторской пози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ции. Новый подход к изображению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прошлого. Проблема ответственности поколе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ний. Мастерство А. Солженицына-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психолога: глубина характеров, историко-философ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ское обобщение в творчестве пи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сателя. Литературные традиции в изображении чел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овека из народа в образах Ивана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Денисовича и Матрены. «Лагерная проза» 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Солженицына: «Архипелаг ГУЛАГ», </w:t>
            </w: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романы «В круге первом», «Раковый корпус». Публицистика А. И. Солженицына.</w:t>
            </w:r>
          </w:p>
          <w:p w:rsidR="00A362FE" w:rsidRPr="00CA701E" w:rsidRDefault="00FB7955" w:rsidP="00CA7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7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чтения и изучения. Повест</w:t>
            </w:r>
            <w:r w:rsidR="00CA7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 «Один день Ивана Денисовича»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C014F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38</w:t>
            </w:r>
          </w:p>
          <w:p w:rsidR="00CA701E" w:rsidRPr="00C200E4" w:rsidRDefault="00CA701E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А.И. Солженицын. Повесть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. Отражение «лагерных университетов» писателя в повести «Один день Ивана </w:t>
            </w:r>
            <w:proofErr w:type="gram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Денисовича »</w:t>
            </w:r>
            <w:proofErr w:type="gram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. «Лагерь с точки зрения мужика, очень народная вещь» (А.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Твардовский). Яркость и точность авторского бытописания, многообразие человеческих типов в повести. Детскость души Ивана Денисовича, черты </w:t>
            </w:r>
            <w:proofErr w:type="spellStart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>праведничества</w:t>
            </w:r>
            <w:proofErr w:type="spellEnd"/>
            <w:r w:rsidRPr="00A362FE">
              <w:rPr>
                <w:rFonts w:ascii="Times New Roman" w:hAnsi="Times New Roman"/>
                <w:bCs/>
                <w:sz w:val="24"/>
                <w:szCs w:val="24"/>
              </w:rPr>
              <w:t xml:space="preserve"> в характере героя. Смешение языковых пластов в стилистике повести.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главного героя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E7449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  <w:p w:rsidR="008E25BA" w:rsidRPr="00472B03" w:rsidRDefault="008E25BA" w:rsidP="00472B0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Примерные темы исследовательских работ:</w:t>
            </w:r>
          </w:p>
          <w:p w:rsidR="008E25BA" w:rsidRPr="00472B03" w:rsidRDefault="008E25BA" w:rsidP="00472B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1. Нравственная публицистика А. Солженицына («Бодался те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softHyphen/>
              <w:t xml:space="preserve">ленок с дубом», «Как </w:t>
            </w:r>
            <w:r w:rsidRPr="00472B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 xml:space="preserve">нам обустроить Россию» и т. д.). </w:t>
            </w:r>
          </w:p>
          <w:p w:rsidR="008E25BA" w:rsidRDefault="008E25BA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472B03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2. Традиции русской классики в прозе А. Солженицына.</w:t>
            </w:r>
          </w:p>
          <w:p w:rsidR="00CA701E" w:rsidRPr="00C200E4" w:rsidRDefault="00CA701E" w:rsidP="00472B0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3. </w:t>
            </w:r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Продолжение темы народного </w:t>
            </w:r>
            <w:proofErr w:type="spellStart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праведничества</w:t>
            </w:r>
            <w:proofErr w:type="spellEnd"/>
            <w:r w:rsidRPr="00CA701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в рассказе «Матренин двор». Черты «нутряной» России в облике Матрены. Противопоставление исконной Руси России чиновной, официозной. Символичность финала рассказа и его названия.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F13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A3F13" w:rsidRDefault="008A3F13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10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807E2D" w:rsidRDefault="008A3F13" w:rsidP="008A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3F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A06EA9" w:rsidRDefault="00A06EA9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Pr="0014034C" w:rsidRDefault="008A3F13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F54C62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42D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F54C62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Тема 10</w:t>
            </w:r>
            <w:r w:rsidR="008A3F13" w:rsidRPr="009228C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Жизнь и творчество Н.М. Рубцова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/>
                <w:sz w:val="24"/>
                <w:szCs w:val="24"/>
              </w:rPr>
              <w:t>Поэзия Н.М. Рубцова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Pr="00A74827" w:rsidRDefault="00A74827" w:rsidP="001A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8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Николай Михайлович Рубцов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1936-1971)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sz w:val="24"/>
                <w:szCs w:val="24"/>
              </w:rPr>
              <w:t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</w:p>
          <w:p w:rsidR="00E66E37" w:rsidRPr="00942EDE" w:rsidRDefault="00A74827" w:rsidP="00E66E3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Н. М. Рубцов. Стихотворения (не менее трёх по выбору). Например, «Звезда полей», «Тихая моя родина!..», «В горнице моей светло…», «Пр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ивет, Россия…», «Русский ого</w:t>
            </w: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39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Анализ темы родины в лирике поэта (острая боль за ее судьбу, вера в ее неисчерпаемые духовные силы). Гармония человека и природы.</w:t>
            </w:r>
          </w:p>
          <w:p w:rsidR="002F4035" w:rsidRPr="002F4035" w:rsidRDefault="002F4035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Исследование есенинских традиций в лирике Н.М. Рубцова.</w:t>
            </w:r>
          </w:p>
          <w:p w:rsidR="00A74827" w:rsidRPr="00C200E4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035"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 Н.М. Рубцова: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  <w:p w:rsidR="00A74827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Рефераты по предложенным темам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807E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4827" w:rsidRPr="00807E2D" w:rsidRDefault="00A74827" w:rsidP="00A74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Элегия как главный жанр творчества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Деревня и город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»,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Северный пейзаж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02B9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России и современность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«Темы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любви, памяти, смерти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«Традиции Тютчева и Есенина в 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поэзии Рубцова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A748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A74827" w:rsidRPr="00C200E4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E2D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Выразительное чтение стихотворений наизусть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827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74827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10</w:t>
            </w:r>
            <w:r w:rsidR="008A3F13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 xml:space="preserve">Жизнь и творчество </w:t>
            </w:r>
          </w:p>
          <w:p w:rsidR="00A74827" w:rsidRPr="009228C9" w:rsidRDefault="00A74827" w:rsidP="001A2ADD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И.А. Бродского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A74827" w:rsidRDefault="00A74827" w:rsidP="00A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 xml:space="preserve">Иосиф Александрович Бродский (1940–1996) 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27">
              <w:rPr>
                <w:rFonts w:ascii="Times New Roman" w:hAnsi="Times New Roman"/>
                <w:bCs/>
                <w:sz w:val="24"/>
                <w:szCs w:val="24"/>
              </w:rPr>
              <w:t>Лауреат Нобелевской премии по литературе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74827" w:rsidRPr="00942EDE" w:rsidRDefault="00A43AB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AB8">
              <w:rPr>
                <w:rFonts w:ascii="Times New Roman" w:hAnsi="Times New Roman"/>
                <w:bCs/>
                <w:sz w:val="24"/>
                <w:szCs w:val="24"/>
              </w:rPr>
              <w:t>Воссоздание «громадного мира зрения» в творчестве поэта, соотношение опыта реальной жизни с культурой разных эпох.</w:t>
            </w:r>
            <w:r w:rsidR="002F4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традиционных тем русской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  <w:p w:rsidR="00A74827" w:rsidRDefault="00A74827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EDE">
              <w:rPr>
                <w:rFonts w:ascii="Times New Roman" w:hAnsi="Times New Roman"/>
                <w:bCs/>
                <w:sz w:val="24"/>
                <w:szCs w:val="24"/>
              </w:rPr>
              <w:t>Культурно-исторический и литературный контекст поэзии Бродского. Автобиографические мотивы. Проблемно-тематическое многообразие лирики поэта. Тема изгнанничества, одиночества, вечной разлуки, тема любви, тема памяти, христианская тема. Философские темы (жизнь и смерть, свобода настоящая и свобода мнимая). Особенности стиха. Стихи поэта, места, связанные с его жизнью, в современной массовой культуре</w:t>
            </w:r>
          </w:p>
          <w:p w:rsidR="00A74827" w:rsidRPr="00942EDE" w:rsidRDefault="002F4035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чтения и изучения. 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И. А. Бродский. Стихотворения (не менее трёх по в</w:t>
            </w:r>
            <w:r w:rsidR="00A74827">
              <w:rPr>
                <w:rFonts w:ascii="Times New Roman" w:hAnsi="Times New Roman"/>
                <w:bCs/>
                <w:sz w:val="24"/>
                <w:szCs w:val="24"/>
              </w:rPr>
              <w:t>ыбору). Например, «На смерть Жу</w:t>
            </w:r>
            <w:r w:rsidR="00A74827" w:rsidRPr="00942EDE">
              <w:rPr>
                <w:rFonts w:ascii="Times New Roman" w:hAnsi="Times New Roman"/>
                <w:bCs/>
                <w:sz w:val="24"/>
                <w:szCs w:val="24"/>
              </w:rPr>
              <w:t>кова», «Осенний крик ястреба», «Пилигримы», «Стансы» («Ни страны, ни погоста…»),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D46E8F" w:rsidP="001A2ADD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A74827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A74827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A74827" w:rsidRDefault="00A7482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Pr="009228C9" w:rsidRDefault="00A74827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40</w:t>
            </w:r>
          </w:p>
          <w:p w:rsidR="002F4035" w:rsidRPr="00DE5E69" w:rsidRDefault="00DE5E69" w:rsidP="00DE5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>Проблемно-т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многообразие 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поэзии И. Бродского.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наизусть и анализ стихотворений И. Бродского.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4827" w:rsidRDefault="00A74827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18" w:rsidTr="00AD6EB1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A82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10.3</w:t>
            </w:r>
          </w:p>
          <w:p w:rsidR="00BD6B18" w:rsidRPr="009228C9" w:rsidRDefault="00BD6B18" w:rsidP="0016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8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ориентированное содержание:</w:t>
            </w:r>
          </w:p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D6B18" w:rsidRPr="00A82888" w:rsidRDefault="00BD6B18" w:rsidP="00A8288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BD6B18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BD6B1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ПК 3.3</w:t>
            </w:r>
          </w:p>
        </w:tc>
      </w:tr>
      <w:tr w:rsidR="00BD6B18" w:rsidTr="00AD6EB1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D6B18" w:rsidRPr="00C200E4" w:rsidRDefault="00BD6B1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Pr="009228C9" w:rsidRDefault="00BD6B18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41</w:t>
            </w:r>
          </w:p>
          <w:p w:rsidR="00BD6B18" w:rsidRPr="003A29E3" w:rsidRDefault="00BD6B18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82888">
              <w:rPr>
                <w:rFonts w:ascii="Times New Roman" w:hAnsi="Times New Roman"/>
                <w:bCs/>
                <w:sz w:val="24"/>
                <w:szCs w:val="24"/>
              </w:rPr>
              <w:t>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D6B18" w:rsidRDefault="00BD6B18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888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A82888" w:rsidRPr="00C200E4" w:rsidRDefault="00A82888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9228C9" w:rsidRDefault="00CC357B" w:rsidP="00CC357B">
            <w:pPr>
              <w:pStyle w:val="11"/>
              <w:tabs>
                <w:tab w:val="center" w:pos="182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sz w:val="24"/>
                <w:szCs w:val="24"/>
              </w:rPr>
              <w:t>Раздел 11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C200E4" w:rsidRDefault="00A82888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88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с середины 1960-х годов до начала ХХ1 века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Pr="00A06EA9" w:rsidRDefault="00A06EA9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EA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82888" w:rsidRDefault="00A82888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Проза второй половины XX — начала XXI века.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3D6924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Проза второй половины XX — начала XXI века. Рассказы, повести, рома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>ны (по од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ному произведению не менее чем трёх прозаиков по выбору). Например, Ф. А. Абрамов («Братья и сёстры» (фрагменты из романа), повесть «Пела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гея» и др.); Ч. Т. Айтматов (по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вести «Пегий пёс, бегущий краем моря», «Белый пароход» и др.); В. И. Белов (рассказы «На родине», «За тремя волоками»,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Бобришный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угор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» и др.); Г. Н.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Владимов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(«Верный Руслан»); Ф. А. Искандер (роман в рассказах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Сандро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Чегема» (фрагменты), философ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Прилепин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 xml:space="preserve"> (роман «</w:t>
            </w:r>
            <w:proofErr w:type="spellStart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Санькя</w:t>
            </w:r>
            <w:proofErr w:type="spellEnd"/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» и др.); А. Н. и Б. Н. Стругацкие (повесть «Пикник на обочине» и др.); Ю. В. Трифонов (повести «Обмен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», «Другая жизнь», «Дом на набе</w:t>
            </w:r>
            <w:r w:rsidRPr="003D6924">
              <w:rPr>
                <w:rFonts w:ascii="Times New Roman" w:hAnsi="Times New Roman"/>
                <w:bCs/>
                <w:sz w:val="24"/>
                <w:szCs w:val="24"/>
              </w:rPr>
              <w:t>режной» и др.); В. Т. Шаламов («Колымские рассказы», например, «Одиночный замер», «Инжектор», «За письмом» и др.)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42</w:t>
            </w:r>
          </w:p>
          <w:p w:rsidR="00D67666" w:rsidRDefault="00DE5E69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прозы второй половины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начала </w:t>
            </w:r>
            <w:r w:rsidRPr="00DE5E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E5E69">
              <w:rPr>
                <w:rFonts w:ascii="Times New Roman" w:hAnsi="Times New Roman"/>
                <w:bCs/>
                <w:sz w:val="24"/>
                <w:szCs w:val="24"/>
              </w:rPr>
              <w:t xml:space="preserve"> века (по одному произведению не менее чем трёх прозаиков по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из предложенного списка. </w:t>
            </w:r>
            <w:r w:rsidR="000E5C7A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основных тем и проблем. </w:t>
            </w:r>
          </w:p>
          <w:p w:rsidR="00D67666" w:rsidRPr="00DE5E69" w:rsidRDefault="00D67666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702B9C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  <w:p w:rsidR="003D6924" w:rsidRPr="003D6924" w:rsidRDefault="003D6924" w:rsidP="003D692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>Рефераты по предложенным темам. Читать произведения Ф.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А.</w:t>
            </w:r>
            <w:r w:rsidRPr="003D692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Абрамова,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Ч.Т. Айтматова, В.И. Белова, Г.Д.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Владимова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Ф.И. Искандера, Ю.П. Казакова, В.О. Пелевина, З.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Прилепина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А.Н. и Б.Н. Стругацких, Ю.В. Трифонова, В.Т. Шаламова и др. 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4D41CF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3D6924" w:rsidRDefault="00B42D57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9228C9" w:rsidRDefault="00CC357B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D402EE" w:rsidRPr="009228C9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D6924" w:rsidRPr="009228C9" w:rsidRDefault="00D402EE" w:rsidP="00D402EE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</w:t>
            </w:r>
          </w:p>
          <w:p w:rsidR="0030694D" w:rsidRPr="009228C9" w:rsidRDefault="0030694D" w:rsidP="00D402EE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02EE" w:rsidRPr="00D402EE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3D6924" w:rsidRDefault="00D402EE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Поэзия второй половины XX — начала XXI века.</w:t>
            </w:r>
            <w:r w:rsidR="00DA7A52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Стихотворения (по одному произ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ведению не менее чем двух поэтов по выбору). Например, Б. А. Ахмадулиной, А. А. Вознесенского, В. С. Высоцкого, Е. А. Евтушенко, Н. А. Заболоцкого, Т. Ю.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 xml:space="preserve"> и др.</w:t>
            </w:r>
          </w:p>
          <w:p w:rsidR="0030694D" w:rsidRDefault="0030694D" w:rsidP="00942ED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Драматургия второй половины ХХ — начала 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 Пьесы (произведение одно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го из драматургов по выбору). Например, А. Н. Арбузов «Иркутская история»; А. В. Вампилов «Старший сын»; Е. В. Гришковец «Как я съел собаку»; К. В. Драгунская «Рыжая пьеса»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3D6924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43</w:t>
            </w:r>
          </w:p>
          <w:p w:rsidR="00D67666" w:rsidRDefault="000E5C7A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 произведению не менее чем двух поэтов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списка. Определение основных тем и проблем. </w:t>
            </w:r>
            <w:r w:rsidR="002F19C4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Выразительное чтение и анализ стихотворений наизусть. </w:t>
            </w:r>
          </w:p>
          <w:p w:rsidR="0030694D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изучение произведений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драматургии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второй половины XX начала XXI века (по одному произведению не менее чем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одного драматурга</w:t>
            </w:r>
            <w:r w:rsidRPr="007639B9">
              <w:rPr>
                <w:rFonts w:ascii="Times New Roman" w:hAnsi="Times New Roman"/>
                <w:bCs/>
                <w:sz w:val="24"/>
                <w:szCs w:val="24"/>
              </w:rPr>
              <w:t xml:space="preserve"> по выбору) из предложенного списка. Определение основных тем и проблем. </w:t>
            </w:r>
          </w:p>
          <w:p w:rsidR="0030694D" w:rsidRPr="000E5C7A" w:rsidRDefault="0030694D" w:rsidP="0030694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924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D6924" w:rsidRDefault="003D6924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Pr="009228C9" w:rsidRDefault="003D6924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  <w:p w:rsidR="000E5C7A" w:rsidRDefault="000E5C7A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Б. А. Ахмадулиной, А. А. Вознесенского, В. С. Высоцкого, Е. А. Евтушенко, Н. А. Заболоцкого, Т. Ю.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Кибирова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, Ю. П. Кузнецова, А. С. Кушнера, Л. Н. Мартынова, Б. Ш. Окуджавы, Р. И. Рождественского, А. А. Тарковского, О. Г. </w:t>
            </w:r>
            <w:proofErr w:type="spellStart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Чухонцева</w:t>
            </w:r>
            <w:proofErr w:type="spellEnd"/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и др. (по выбору).</w:t>
            </w:r>
          </w:p>
          <w:p w:rsidR="0030694D" w:rsidRPr="000E5C7A" w:rsidRDefault="0030694D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</w:t>
            </w:r>
            <w:r w:rsidRPr="00D402EE">
              <w:rPr>
                <w:rFonts w:ascii="Times New Roman" w:hAnsi="Times New Roman"/>
                <w:bCs/>
                <w:sz w:val="24"/>
                <w:szCs w:val="24"/>
              </w:rPr>
              <w:t>А. Н. Арбузов «Иркутская история»; А. В. Вампилов «Старший сын»; Е. В. Гришковец «Как я съел собаку»; К. В. Драгунская «Рыжая пьеса» и др.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одного из драматургов </w:t>
            </w: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0694D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24" w:rsidRDefault="003D6924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DA7A52" w:rsidRDefault="00CC357B" w:rsidP="00B42D5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69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DA7A52" w:rsidRPr="009228C9" w:rsidRDefault="00DA7A52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A7A52" w:rsidP="008A3F1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B7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A7A52" w:rsidRPr="00DC1B72" w:rsidRDefault="00DA7A52" w:rsidP="008A3F13">
            <w:pPr>
              <w:pStyle w:val="Default"/>
              <w:rPr>
                <w:sz w:val="23"/>
                <w:szCs w:val="23"/>
              </w:rPr>
            </w:pPr>
            <w:r w:rsidRPr="00DC1B72">
              <w:rPr>
                <w:bCs/>
                <w:sz w:val="23"/>
                <w:szCs w:val="23"/>
              </w:rPr>
              <w:t xml:space="preserve">Литература народов России </w:t>
            </w:r>
          </w:p>
          <w:p w:rsidR="00DA7A52" w:rsidRPr="00DC1B72" w:rsidRDefault="00DA7A52" w:rsidP="008A3F13">
            <w:pPr>
              <w:pStyle w:val="Default"/>
              <w:jc w:val="both"/>
              <w:rPr>
                <w:sz w:val="23"/>
                <w:szCs w:val="23"/>
              </w:rPr>
            </w:pPr>
            <w:r w:rsidRPr="00DC1B72">
              <w:rPr>
                <w:sz w:val="23"/>
                <w:szCs w:val="23"/>
              </w:rPr>
              <w:t>Рассказы, повести, стихотворения (не менее одного</w:t>
            </w:r>
            <w:r w:rsidR="00D67666" w:rsidRPr="00DC1B72">
              <w:rPr>
                <w:sz w:val="23"/>
                <w:szCs w:val="23"/>
              </w:rPr>
              <w:t xml:space="preserve"> произведения по выбору). Напри</w:t>
            </w:r>
            <w:r w:rsidRPr="00DC1B72">
              <w:rPr>
                <w:sz w:val="23"/>
                <w:szCs w:val="23"/>
              </w:rPr>
              <w:t xml:space="preserve">мер, рассказ Ю. </w:t>
            </w:r>
            <w:proofErr w:type="spellStart"/>
            <w:r w:rsidRPr="00DC1B72">
              <w:rPr>
                <w:sz w:val="23"/>
                <w:szCs w:val="23"/>
              </w:rPr>
              <w:t>Рытхэу</w:t>
            </w:r>
            <w:proofErr w:type="spellEnd"/>
            <w:r w:rsidRPr="00DC1B72">
              <w:rPr>
                <w:sz w:val="23"/>
                <w:szCs w:val="23"/>
              </w:rPr>
              <w:t xml:space="preserve"> «Хранитель огня»; повесть </w:t>
            </w:r>
            <w:r w:rsidR="008D313D" w:rsidRPr="00DC1B72">
              <w:rPr>
                <w:sz w:val="23"/>
                <w:szCs w:val="23"/>
              </w:rPr>
              <w:t xml:space="preserve">Ю. </w:t>
            </w:r>
            <w:proofErr w:type="spellStart"/>
            <w:r w:rsidR="008D313D" w:rsidRPr="00DC1B72">
              <w:rPr>
                <w:sz w:val="23"/>
                <w:szCs w:val="23"/>
              </w:rPr>
              <w:t>Шесталова</w:t>
            </w:r>
            <w:proofErr w:type="spellEnd"/>
            <w:r w:rsidR="008D313D" w:rsidRPr="00DC1B72">
              <w:rPr>
                <w:sz w:val="23"/>
                <w:szCs w:val="23"/>
              </w:rPr>
              <w:t xml:space="preserve"> «Синий ветер </w:t>
            </w:r>
            <w:proofErr w:type="spellStart"/>
            <w:r w:rsidR="008D313D" w:rsidRPr="00DC1B72">
              <w:rPr>
                <w:sz w:val="23"/>
                <w:szCs w:val="23"/>
              </w:rPr>
              <w:t>касла</w:t>
            </w:r>
            <w:r w:rsidRPr="00DC1B72">
              <w:rPr>
                <w:sz w:val="23"/>
                <w:szCs w:val="23"/>
              </w:rPr>
              <w:t>ния</w:t>
            </w:r>
            <w:proofErr w:type="spellEnd"/>
            <w:r w:rsidRPr="00DC1B72">
              <w:rPr>
                <w:sz w:val="23"/>
                <w:szCs w:val="23"/>
              </w:rPr>
              <w:t xml:space="preserve">» и др.; стихотворения Г. </w:t>
            </w:r>
            <w:proofErr w:type="spellStart"/>
            <w:r w:rsidRPr="00DC1B72">
              <w:rPr>
                <w:sz w:val="23"/>
                <w:szCs w:val="23"/>
              </w:rPr>
              <w:t>Айги</w:t>
            </w:r>
            <w:proofErr w:type="spellEnd"/>
            <w:r w:rsidRPr="00DC1B72">
              <w:rPr>
                <w:sz w:val="23"/>
                <w:szCs w:val="23"/>
              </w:rPr>
              <w:t xml:space="preserve">, Р. Гамзатова, М. </w:t>
            </w:r>
            <w:proofErr w:type="spellStart"/>
            <w:r w:rsidRPr="00DC1B72">
              <w:rPr>
                <w:sz w:val="23"/>
                <w:szCs w:val="23"/>
              </w:rPr>
              <w:t>Джалиля</w:t>
            </w:r>
            <w:proofErr w:type="spellEnd"/>
            <w:r w:rsidRPr="00DC1B72">
              <w:rPr>
                <w:sz w:val="23"/>
                <w:szCs w:val="23"/>
              </w:rPr>
              <w:t xml:space="preserve">, М. </w:t>
            </w:r>
            <w:proofErr w:type="spellStart"/>
            <w:r w:rsidRPr="00DC1B72">
              <w:rPr>
                <w:sz w:val="23"/>
                <w:szCs w:val="23"/>
              </w:rPr>
              <w:t>Карима</w:t>
            </w:r>
            <w:proofErr w:type="spellEnd"/>
            <w:r w:rsidRPr="00DC1B72">
              <w:rPr>
                <w:sz w:val="23"/>
                <w:szCs w:val="23"/>
              </w:rPr>
              <w:t xml:space="preserve">, Д. Кугультинова, К. Кулиева и др.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DA7A52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67666" w:rsidRDefault="00DA7A52" w:rsidP="00D6766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</w:t>
            </w:r>
            <w:r w:rsidR="00AD5F7C" w:rsidRPr="003445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занятие №</w:t>
            </w:r>
            <w:r w:rsidR="004C40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  <w:p w:rsidR="006018F5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Начальный целостный анализ формы и содержания выбранных произведений. Анализ глав, ключевых сцен и эпизодов (для эпических, драматических). Ответ на вопросы по плану. Обсуждение произведения по предложенным заранее вопросам.</w:t>
            </w:r>
          </w:p>
          <w:p w:rsidR="0034453D" w:rsidRPr="00DC1B72" w:rsidRDefault="006018F5" w:rsidP="006018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Выразительное чтение и анализ стихотворений.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DC1B72" w:rsidRDefault="00DC1B7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A52" w:rsidTr="004268FF">
        <w:tc>
          <w:tcPr>
            <w:tcW w:w="4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DA7A52" w:rsidRDefault="00DA7A52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Pr="009228C9" w:rsidRDefault="00DA7A5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  <w:p w:rsidR="007639B9" w:rsidRPr="00D67666" w:rsidRDefault="00D67666" w:rsidP="001A2AD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Рефераты по предложенным темам. Читать произведения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ассказы, повести, стихотворения (не менее одного произведения по выбору). Например, рассказ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Рытхэу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«Хранитель огня»; повесть Ю.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Шесталова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 «Синий ветер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касла-ния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» и др.; стихотворения Г.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Айги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Р. Гамзатова,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Джалиля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 xml:space="preserve">, М. </w:t>
            </w:r>
            <w:proofErr w:type="spellStart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Карима</w:t>
            </w:r>
            <w:proofErr w:type="spellEnd"/>
            <w:r w:rsidRPr="00D67666">
              <w:rPr>
                <w:rFonts w:ascii="Times New Roman" w:hAnsi="Times New Roman"/>
                <w:bCs/>
                <w:sz w:val="24"/>
                <w:szCs w:val="24"/>
              </w:rPr>
              <w:t>, Д. Кугультинова, К. Кулиева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7A52" w:rsidRDefault="00DA7A52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EDE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8A3F13" w:rsidRPr="009228C9" w:rsidRDefault="008A3F13" w:rsidP="008A3F13">
            <w:pPr>
              <w:pStyle w:val="Default"/>
              <w:rPr>
                <w:sz w:val="23"/>
                <w:szCs w:val="23"/>
              </w:rPr>
            </w:pPr>
            <w:r w:rsidRPr="009228C9"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8A3F13" w:rsidRPr="009228C9" w:rsidRDefault="008A3F13" w:rsidP="008A3F13">
            <w:pPr>
              <w:pStyle w:val="11"/>
              <w:spacing w:after="0" w:line="240" w:lineRule="auto"/>
              <w:rPr>
                <w:bCs/>
                <w:sz w:val="23"/>
                <w:szCs w:val="23"/>
              </w:rPr>
            </w:pPr>
            <w:r w:rsidRPr="009228C9">
              <w:rPr>
                <w:bCs/>
                <w:sz w:val="23"/>
                <w:szCs w:val="23"/>
              </w:rPr>
              <w:t>Зарубежная проза XX века</w:t>
            </w:r>
          </w:p>
          <w:p w:rsidR="00841FD6" w:rsidRPr="009228C9" w:rsidRDefault="00841FD6" w:rsidP="00841FD6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поэзия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8A3F1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  <w:p w:rsidR="008A3F13" w:rsidRDefault="008A3F13" w:rsidP="008A3F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литература </w:t>
            </w:r>
          </w:p>
          <w:p w:rsidR="00194959" w:rsidRDefault="008A3F13" w:rsidP="00E66E37">
            <w:pPr>
              <w:pStyle w:val="Default"/>
              <w:jc w:val="both"/>
              <w:rPr>
                <w:sz w:val="23"/>
                <w:szCs w:val="23"/>
              </w:rPr>
            </w:pPr>
            <w:r w:rsidRPr="008A3F13">
              <w:rPr>
                <w:bCs/>
                <w:sz w:val="23"/>
                <w:szCs w:val="23"/>
              </w:rPr>
              <w:t>Зарубежная проза XX века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(не менее одного произведения по выбору). Например, произведения Р. </w:t>
            </w:r>
            <w:proofErr w:type="spellStart"/>
            <w:r>
              <w:rPr>
                <w:sz w:val="23"/>
                <w:szCs w:val="23"/>
              </w:rPr>
              <w:t>Брэдбери</w:t>
            </w:r>
            <w:proofErr w:type="spellEnd"/>
            <w:r>
              <w:rPr>
                <w:sz w:val="23"/>
                <w:szCs w:val="23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 «Старик и море» и др. </w:t>
            </w:r>
          </w:p>
          <w:p w:rsidR="00841FD6" w:rsidRPr="008A3F13" w:rsidRDefault="00841FD6" w:rsidP="00E66E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Зарубежная поэзия XX века </w:t>
            </w:r>
            <w:r>
              <w:rPr>
                <w:sz w:val="23"/>
                <w:szCs w:val="23"/>
              </w:rPr>
              <w:t>(не менее двух стихотворений одного из поэтов по выбору). Например, стихотворения Г. Аполлинера, Т. С. Элиота и др.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4304E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:rsidR="00194959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Тест с самопроверкой «Зарубежная литература 20 века». </w:t>
            </w:r>
          </w:p>
          <w:p w:rsidR="00194959" w:rsidRPr="00841FD6" w:rsidRDefault="00194959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959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«Нравственные уроки зарубежной литературы». Проблемы и уроки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литературы 20 века. По страницам понравившихся произведений.</w:t>
            </w:r>
          </w:p>
          <w:p w:rsidR="00841FD6" w:rsidRPr="00194959" w:rsidRDefault="00841FD6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Читать произведения зарубежной поэзия XX века </w:t>
            </w:r>
            <w:r w:rsidRPr="00841FD6">
              <w:rPr>
                <w:rFonts w:ascii="Times New Roman" w:hAnsi="Times New Roman"/>
                <w:sz w:val="24"/>
                <w:szCs w:val="24"/>
              </w:rPr>
              <w:t xml:space="preserve">(не менее двух стихотворений одного из поэтов по выбору). Например, стихотворения Г. Аполлинера, Т. С. Элиота и др. </w:t>
            </w:r>
            <w:r w:rsidRPr="00841FD6">
              <w:rPr>
                <w:rFonts w:ascii="Times New Roman" w:hAnsi="Times New Roman"/>
                <w:bCs/>
                <w:sz w:val="24"/>
                <w:szCs w:val="24"/>
              </w:rPr>
              <w:t>(по выбору).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41FD6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E66E37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</w:t>
            </w:r>
            <w:r w:rsidR="00CC357B" w:rsidRPr="009228C9">
              <w:rPr>
                <w:rFonts w:ascii="Times New Roman" w:hAnsi="Times New Roman"/>
                <w:sz w:val="24"/>
                <w:szCs w:val="24"/>
              </w:rPr>
              <w:t>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FD64D2" w:rsidRPr="009228C9" w:rsidRDefault="00FD64D2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Зарубежная драматургия XX века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3F13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959" w:rsidRDefault="008A3F13" w:rsidP="007C550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D64D2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Зарубежная драматургия XX века </w:t>
            </w:r>
            <w:r w:rsidRPr="00FD64D2">
              <w:rPr>
                <w:rFonts w:ascii="Times New Roman" w:hAnsi="Times New Roman"/>
                <w:sz w:val="23"/>
                <w:szCs w:val="23"/>
              </w:rPr>
              <w:t>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FD64D2">
              <w:rPr>
                <w:rFonts w:ascii="Times New Roman" w:hAnsi="Times New Roman"/>
                <w:sz w:val="23"/>
                <w:szCs w:val="23"/>
              </w:rPr>
              <w:t>Желание“</w:t>
            </w:r>
            <w:proofErr w:type="gramEnd"/>
            <w:r w:rsidRPr="00FD64D2">
              <w:rPr>
                <w:rFonts w:ascii="Times New Roman" w:hAnsi="Times New Roman"/>
                <w:sz w:val="23"/>
                <w:szCs w:val="23"/>
              </w:rPr>
              <w:t>»; Б. Шоу «</w:t>
            </w:r>
            <w:proofErr w:type="spellStart"/>
            <w:r w:rsidRPr="00FD64D2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FD64D2">
              <w:rPr>
                <w:rFonts w:ascii="Times New Roman" w:hAnsi="Times New Roman"/>
                <w:sz w:val="23"/>
                <w:szCs w:val="23"/>
              </w:rPr>
              <w:t>» и др.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709EF">
              <w:rPr>
                <w:rFonts w:ascii="Times New Roman" w:hAnsi="Times New Roman"/>
                <w:b/>
                <w:sz w:val="23"/>
                <w:szCs w:val="23"/>
              </w:rPr>
              <w:t xml:space="preserve">Например: 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Б. Шоу. Жизнь и творчество (обзор). Пьеса «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 xml:space="preserve">». Современная интерпретация мифа о </w:t>
            </w:r>
            <w:proofErr w:type="spellStart"/>
            <w:r w:rsidRPr="00B709EF">
              <w:rPr>
                <w:rFonts w:ascii="Times New Roman" w:hAnsi="Times New Roman"/>
                <w:sz w:val="23"/>
                <w:szCs w:val="23"/>
              </w:rPr>
              <w:t>Пигмалионе</w:t>
            </w:r>
            <w:proofErr w:type="spellEnd"/>
            <w:r w:rsidRPr="00B709EF">
              <w:rPr>
                <w:rFonts w:ascii="Times New Roman" w:hAnsi="Times New Roman"/>
                <w:sz w:val="23"/>
                <w:szCs w:val="23"/>
              </w:rPr>
              <w:t>. Своеобразие конфликта в пьесе.</w:t>
            </w:r>
          </w:p>
          <w:p w:rsidR="00B709EF" w:rsidRPr="00B709EF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Англия в изображении Шоу. Парадоксы жизни и человеческих судеб в мире условностей и мнимых ценностей. Чеховские традиции в творчестве Шоу.</w:t>
            </w:r>
          </w:p>
          <w:p w:rsidR="00B709EF" w:rsidRPr="00786364" w:rsidRDefault="00B709EF" w:rsidP="00B709E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709EF">
              <w:rPr>
                <w:rFonts w:ascii="Times New Roman" w:hAnsi="Times New Roman"/>
                <w:sz w:val="23"/>
                <w:szCs w:val="23"/>
              </w:rPr>
              <w:t>Теория литературы. Пьеса. Конфликт. Сюжет. Новелла. «Драма идей». Интеллектуальная драма. Ирония. Эпическое начало в драматургии.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A17CB4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</w:tr>
      <w:tr w:rsidR="008E25BA" w:rsidTr="004268FF">
        <w:tc>
          <w:tcPr>
            <w:tcW w:w="4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25BA" w:rsidRPr="00C200E4" w:rsidRDefault="008E25BA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228C9" w:rsidRDefault="008E25BA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3662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F6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A29E3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786364" w:rsidRDefault="00786364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C7A">
              <w:rPr>
                <w:rFonts w:ascii="Times New Roman" w:hAnsi="Times New Roman"/>
                <w:bCs/>
                <w:sz w:val="24"/>
                <w:szCs w:val="24"/>
              </w:rPr>
              <w:t xml:space="preserve">Рефераты по предложенным темам.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зарубежной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драматурги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 xml:space="preserve"> XX века 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</w:t>
            </w:r>
            <w:proofErr w:type="gram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Желание“</w:t>
            </w:r>
            <w:proofErr w:type="gram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»; Б. Шоу «</w:t>
            </w:r>
            <w:proofErr w:type="spellStart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Пигмалион</w:t>
            </w:r>
            <w:proofErr w:type="spellEnd"/>
            <w:r w:rsidRPr="00786364">
              <w:rPr>
                <w:rFonts w:ascii="Times New Roman" w:hAnsi="Times New Roman"/>
                <w:bCs/>
                <w:sz w:val="24"/>
                <w:szCs w:val="24"/>
              </w:rPr>
              <w:t>» и др.</w:t>
            </w:r>
          </w:p>
          <w:p w:rsidR="00B709EF" w:rsidRPr="00B709EF" w:rsidRDefault="00B709EF" w:rsidP="0078636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Сообщение о театрализации пьес Б.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Шоу. Реферат.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Pr="009340D5" w:rsidRDefault="009725A2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8E25BA" w:rsidP="00FF23C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BA" w:rsidTr="004268FF">
        <w:tc>
          <w:tcPr>
            <w:tcW w:w="4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E25BA" w:rsidRPr="00C200E4" w:rsidRDefault="0030694D" w:rsidP="002C1F67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6E37" w:rsidRPr="009228C9" w:rsidRDefault="00CC357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Тема 11</w:t>
            </w:r>
            <w:r w:rsidR="0030694D" w:rsidRPr="009228C9">
              <w:rPr>
                <w:rFonts w:ascii="Times New Roman" w:hAnsi="Times New Roman"/>
                <w:sz w:val="24"/>
                <w:szCs w:val="24"/>
              </w:rPr>
              <w:t>.6</w:t>
            </w:r>
          </w:p>
          <w:p w:rsidR="00B9291B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Профессионально-ориентированное содержание</w:t>
            </w:r>
          </w:p>
          <w:p w:rsidR="008E25BA" w:rsidRPr="009228C9" w:rsidRDefault="00B9291B" w:rsidP="00EA449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E25BA" w:rsidRPr="00B9291B" w:rsidRDefault="00B9291B" w:rsidP="00B9291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91B">
              <w:rPr>
                <w:rFonts w:ascii="Times New Roman" w:hAnsi="Times New Roman"/>
                <w:bCs/>
                <w:sz w:val="24"/>
                <w:szCs w:val="24"/>
              </w:rPr>
              <w:t>Научно-технический прогресс и человечество. Зависимость цивилизации от современных технологий. Ответственность ученого за свои научные открытия.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25BA" w:rsidRDefault="00B9291B" w:rsidP="00461F03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1-06</w:t>
            </w:r>
            <w:r w:rsidRPr="000802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768BF" w:rsidRDefault="003768BF" w:rsidP="003768BF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26D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E25BA" w:rsidRDefault="00A17CB4" w:rsidP="00E75091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  <w:r w:rsidR="003768BF">
              <w:rPr>
                <w:rFonts w:ascii="Times New Roman" w:eastAsia="Times New Roman" w:hAnsi="Times New Roman"/>
                <w:sz w:val="24"/>
                <w:szCs w:val="24"/>
              </w:rPr>
              <w:t xml:space="preserve">, ПК </w:t>
            </w:r>
            <w:r w:rsidR="00E75091"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</w:tr>
      <w:tr w:rsidR="00B9291B" w:rsidTr="004268FF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9228C9" w:rsidRDefault="00B9291B" w:rsidP="002F403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91B" w:rsidRPr="00C200E4" w:rsidRDefault="00B9291B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Pr="00A81157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91B" w:rsidRDefault="00B9291B" w:rsidP="002F403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70" w:rsidTr="0034799B">
        <w:trPr>
          <w:trHeight w:val="315"/>
        </w:trPr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30670" w:rsidRDefault="00730670" w:rsidP="002F403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0670" w:rsidRDefault="00730670" w:rsidP="00730670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8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Pr="009228C9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r w:rsidR="00B431EC" w:rsidRPr="00B431EC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</w:tbl>
    <w:p w:rsidR="00825D5A" w:rsidRDefault="00825D5A" w:rsidP="00825D5A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25D5A" w:rsidRPr="002E403E" w:rsidRDefault="00825D5A" w:rsidP="00825D5A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УЧЕБНОГО ПРЕДМЕТА</w:t>
      </w:r>
    </w:p>
    <w:p w:rsidR="00825D5A" w:rsidRPr="002E403E" w:rsidRDefault="00825D5A" w:rsidP="00825D5A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81652F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bCs/>
          <w:spacing w:val="-2"/>
          <w:sz w:val="24"/>
        </w:rPr>
        <w:t xml:space="preserve">Учебный предмет реализуется в учебном кабинете </w:t>
      </w:r>
      <w:r w:rsidR="00C2781A" w:rsidRPr="00C2781A">
        <w:rPr>
          <w:rFonts w:ascii="Times New Roman" w:hAnsi="Times New Roman"/>
          <w:bCs/>
          <w:spacing w:val="-2"/>
          <w:sz w:val="24"/>
        </w:rPr>
        <w:t>русского языка и литературы.</w:t>
      </w:r>
    </w:p>
    <w:p w:rsidR="00825D5A" w:rsidRPr="0081652F" w:rsidRDefault="00825D5A" w:rsidP="002E403E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Оборудование учебного кабинета: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рабочее место преподавателя;</w:t>
      </w:r>
    </w:p>
    <w:p w:rsidR="00825D5A" w:rsidRPr="0081652F" w:rsidRDefault="00825D5A" w:rsidP="002E40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1652F">
        <w:rPr>
          <w:rFonts w:ascii="Times New Roman" w:hAnsi="Times New Roman"/>
          <w:sz w:val="24"/>
        </w:rPr>
        <w:t>методические материалы по дисц</w:t>
      </w:r>
      <w:r w:rsidR="002E403E">
        <w:rPr>
          <w:rFonts w:ascii="Times New Roman" w:hAnsi="Times New Roman"/>
          <w:sz w:val="24"/>
        </w:rPr>
        <w:t>иплине.</w:t>
      </w:r>
    </w:p>
    <w:p w:rsidR="00EF11E8" w:rsidRPr="00610412" w:rsidRDefault="00EF11E8" w:rsidP="00EF11E8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EF11E8" w:rsidRPr="00330211" w:rsidRDefault="00EF11E8" w:rsidP="00EF11E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610412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610412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>
        <w:rPr>
          <w:rFonts w:ascii="Times New Roman" w:hAnsi="Times New Roman" w:cs="Times New Roman"/>
          <w:color w:val="000000"/>
          <w:sz w:val="24"/>
        </w:rPr>
        <w:t xml:space="preserve">, а также читальный зал, 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помещение для самостоятельной работы, </w:t>
      </w:r>
      <w:r w:rsidRPr="00610412">
        <w:rPr>
          <w:rFonts w:ascii="Times New Roman" w:hAnsi="Times New Roman" w:cs="Times New Roman"/>
          <w:sz w:val="24"/>
        </w:rPr>
        <w:t>с доступом к сети «Интернет» и ЭИОС</w:t>
      </w:r>
      <w:r w:rsidRPr="00610412">
        <w:rPr>
          <w:rFonts w:ascii="Times New Roman" w:hAnsi="Times New Roman" w:cs="Times New Roman"/>
          <w:color w:val="000000"/>
          <w:sz w:val="24"/>
        </w:rPr>
        <w:t xml:space="preserve">. Оснащенность: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610412">
        <w:rPr>
          <w:rFonts w:ascii="Times New Roman" w:hAnsi="Times New Roman" w:cs="Times New Roman"/>
          <w:color w:val="000000"/>
          <w:sz w:val="24"/>
        </w:rPr>
        <w:t>омплект учебной мебели, ноутбук, проекционное оборудование (мультимедийный проектор и экран).</w:t>
      </w:r>
      <w:r w:rsidRPr="003947E1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highlight w:val="lightGray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MSWindows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7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MSOffice 2013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C2781A">
        <w:rPr>
          <w:rFonts w:ascii="Times New Roman" w:hAnsi="Times New Roman" w:cs="Times New Roman"/>
          <w:sz w:val="24"/>
          <w:lang w:val="en-US"/>
        </w:rPr>
        <w:t xml:space="preserve">Kaspersky Endpoint Security for Windows 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C2781A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Pr="00C2781A">
        <w:rPr>
          <w:rFonts w:ascii="Times New Roman" w:hAnsi="Times New Roman" w:cs="Times New Roman"/>
          <w:sz w:val="24"/>
          <w:lang w:val="en-US"/>
        </w:rPr>
        <w:t xml:space="preserve"> Browser (GNU Lesser General Public License)</w:t>
      </w:r>
    </w:p>
    <w:p w:rsidR="00C2781A" w:rsidRPr="00C2781A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781A">
        <w:rPr>
          <w:rFonts w:ascii="Times New Roman" w:hAnsi="Times New Roman" w:cs="Times New Roman"/>
          <w:sz w:val="24"/>
        </w:rPr>
        <w:t>7-zip (GNUGPL)</w:t>
      </w:r>
    </w:p>
    <w:p w:rsidR="00825D5A" w:rsidRPr="00610412" w:rsidRDefault="00C2781A" w:rsidP="00C278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C2781A">
        <w:rPr>
          <w:rFonts w:ascii="Times New Roman" w:hAnsi="Times New Roman" w:cs="Times New Roman"/>
          <w:sz w:val="24"/>
        </w:rPr>
        <w:t>UnrealCommander</w:t>
      </w:r>
      <w:proofErr w:type="spellEnd"/>
      <w:r w:rsidRPr="00C2781A">
        <w:rPr>
          <w:rFonts w:ascii="Times New Roman" w:hAnsi="Times New Roman" w:cs="Times New Roman"/>
          <w:sz w:val="24"/>
        </w:rPr>
        <w:t xml:space="preserve"> (GNUGPL)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25D5A" w:rsidRPr="00C2781A" w:rsidRDefault="00C2781A" w:rsidP="00C2781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2781A">
        <w:rPr>
          <w:rFonts w:ascii="Times New Roman" w:hAnsi="Times New Roman" w:cs="Times New Roman"/>
          <w:bCs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2781A">
        <w:rPr>
          <w:rFonts w:ascii="Times New Roman" w:hAnsi="Times New Roman" w:cs="Times New Roman"/>
          <w:bCs/>
          <w:sz w:val="24"/>
        </w:rPr>
        <w:t>Доступ к системам видеоконференцсвязи ЭИОС.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>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85FB8" w:rsidRPr="002E2A8A" w:rsidRDefault="00825D5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1 / С.А. Зинин. - Москва: Русское слово, 2020. - 280 с. - ISBN 978-5-533-00887-7. - URL: https://ibooks.ru/bookshelf/374148/reading. - Текст: электронный. – Режим доступа: по паролю.</w:t>
      </w:r>
      <w:r w:rsidRPr="009C7A52">
        <w:t xml:space="preserve"> </w:t>
      </w:r>
    </w:p>
    <w:p w:rsidR="009C7A52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A85FB8" w:rsidRPr="00A85FB8">
        <w:rPr>
          <w:rFonts w:ascii="Times New Roman" w:hAnsi="Times New Roman" w:cs="Times New Roman"/>
          <w:color w:val="000000"/>
          <w:sz w:val="24"/>
        </w:rPr>
        <w:t>. Зинин С.А. Литература [Электронный ресурс]: учебник для 10 класса общеобразовательных организаций. в 2 ч. Ч. 2 / С.А. Зинин. - Москва: Русское слово, 2020. - 272 с. - ISBN 978-5-533-00888-4. - URL: https://ibooks.ru/bookshelf/374149/reading.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A85FB8" w:rsidRPr="00A85FB8" w:rsidRDefault="009C7A52" w:rsidP="00A85FB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1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- 512 с. - ISBN 978-5-533-00880-8. - URL: https://ibooks.ru/bookshelf/374150/reading. - Текст: электронный. – Режим доступа: по паролю.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85FB8" w:rsidRDefault="009C7A52" w:rsidP="00A85FB8">
      <w:pPr>
        <w:shd w:val="clear" w:color="auto" w:fill="FFFFFF"/>
        <w:spacing w:after="0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A85FB8" w:rsidRPr="00A85FB8">
        <w:rPr>
          <w:rFonts w:ascii="Times New Roman" w:hAnsi="Times New Roman" w:cs="Times New Roman"/>
          <w:color w:val="000000"/>
          <w:sz w:val="24"/>
        </w:rPr>
        <w:t xml:space="preserve">. Зинин С.А. Литература [Электронный ресурс]: учебник для 11 класса общеобразовательных организаций. в 2 ч. Ч. 2 / С.А. Зинин, В.А. </w:t>
      </w:r>
      <w:proofErr w:type="spellStart"/>
      <w:r w:rsidR="00A85FB8" w:rsidRPr="00A85FB8">
        <w:rPr>
          <w:rFonts w:ascii="Times New Roman" w:hAnsi="Times New Roman" w:cs="Times New Roman"/>
          <w:color w:val="000000"/>
          <w:sz w:val="24"/>
        </w:rPr>
        <w:t>Чалмаев</w:t>
      </w:r>
      <w:proofErr w:type="spellEnd"/>
      <w:r w:rsidR="00A85FB8" w:rsidRPr="00A85FB8">
        <w:rPr>
          <w:rFonts w:ascii="Times New Roman" w:hAnsi="Times New Roman" w:cs="Times New Roman"/>
          <w:color w:val="000000"/>
          <w:sz w:val="24"/>
        </w:rPr>
        <w:t>. - Москва: Русское слово, 2020. - 544 с. - ISBN 978-5-533-00881-5. - URL: https://ibooks.ru/bookshelf/374151/reading. - Текст: электронный. – Режим доступа: по паролю.</w:t>
      </w:r>
      <w:r w:rsidRPr="009C7A52">
        <w:t xml:space="preserve"> </w:t>
      </w:r>
    </w:p>
    <w:p w:rsidR="002E2A8A" w:rsidRPr="002E2A8A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XIX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553 с. — ISBN 978-5-406-10572-6. — URL: https://book.ru/book/946420. — Текст: электронный. – Режим доступа: https://book.ru/books/94642 по паролю.</w:t>
      </w:r>
    </w:p>
    <w:p w:rsidR="002E2A8A" w:rsidRPr="00A85FB8" w:rsidRDefault="002E2A8A" w:rsidP="002E2A8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2E2A8A"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, Л. А., Литература: русская литература XX века [Электронный ресурс]: учебник / Л. А.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Рачеева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color w:val="000000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color w:val="000000"/>
          <w:sz w:val="24"/>
        </w:rPr>
        <w:t>, 2023. — 554 с. — ISBN 978-5-406-11194-9. — URL: https</w:t>
      </w:r>
      <w:r>
        <w:rPr>
          <w:rFonts w:ascii="Times New Roman" w:hAnsi="Times New Roman" w:cs="Times New Roman"/>
          <w:color w:val="000000"/>
          <w:sz w:val="24"/>
        </w:rPr>
        <w:t>://book.ru/book/948606. — Текст</w:t>
      </w:r>
      <w:r w:rsidRPr="002E2A8A">
        <w:rPr>
          <w:rFonts w:ascii="Times New Roman" w:hAnsi="Times New Roman" w:cs="Times New Roman"/>
          <w:color w:val="000000"/>
          <w:sz w:val="24"/>
        </w:rPr>
        <w:t>: электронный. – Режим доступа: https://book.ru/books/94860 по паролю.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1. Дорофеева, Т. Г. Литература [Электронный ресурс]: учебное пособие / Т. Г. Дорофеева. — </w:t>
      </w:r>
      <w:proofErr w:type="gramStart"/>
      <w:r w:rsidRPr="002E2A8A">
        <w:rPr>
          <w:rFonts w:ascii="Times New Roman" w:hAnsi="Times New Roman" w:cs="Times New Roman"/>
          <w:sz w:val="24"/>
        </w:rPr>
        <w:t>Пенза :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ПГАУ, 2020. — 276 с. — Текст: электронный // Лань: электронно-библиотечная система. — URL: https://e.lanbook.com/book/170945.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2. Лунина, Т. П. Русская литература [Электронный ресурс]: учебное пособие / Т. П. Лунина, Л. С. </w:t>
      </w:r>
      <w:proofErr w:type="spellStart"/>
      <w:r w:rsidRPr="002E2A8A">
        <w:rPr>
          <w:rFonts w:ascii="Times New Roman" w:hAnsi="Times New Roman" w:cs="Times New Roman"/>
          <w:sz w:val="24"/>
        </w:rPr>
        <w:t>Шкурат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Липецк: Липецкий ГПУ, 2020. — 54 с. — Текст: электронный // Лань: электронно-библиотечная система. — URL: https://e.lanbook.com/book/156085.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В. Мировая и отечественная литература [Электронный ресурс]: учебно-методическое пособие / О. В. </w:t>
      </w:r>
      <w:proofErr w:type="spellStart"/>
      <w:r w:rsidRPr="002E2A8A">
        <w:rPr>
          <w:rFonts w:ascii="Times New Roman" w:hAnsi="Times New Roman" w:cs="Times New Roman"/>
          <w:sz w:val="24"/>
        </w:rPr>
        <w:t>Абыякая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С. Ю. Левчук. — Санкт-Петербург: </w:t>
      </w:r>
      <w:proofErr w:type="spellStart"/>
      <w:r w:rsidRPr="002E2A8A">
        <w:rPr>
          <w:rFonts w:ascii="Times New Roman" w:hAnsi="Times New Roman" w:cs="Times New Roman"/>
          <w:sz w:val="24"/>
        </w:rPr>
        <w:t>СПбГУТ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 им. М.А. Бонч-Бруевича, 2021. — 51 с. — Текст: электронный // Лань: электронно-библиотечная система. — URL: https://e.lanbook.com/book/279653.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6. Маслова, А. Г. История русской литературы. Древнерусская литература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64 с. — Текст: электронный // Лань: электронно-библиотечная система. — URL: https://e.lanbook.com/book/179245.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7. Маслова, А. Г. История русской литературы. Русская литература XVIII века [Электронный ресурс]: учебно-методическое пособие / А. Г. Маслова. — Киров: </w:t>
      </w:r>
      <w:proofErr w:type="spellStart"/>
      <w:r w:rsidRPr="002E2A8A">
        <w:rPr>
          <w:rFonts w:ascii="Times New Roman" w:hAnsi="Times New Roman" w:cs="Times New Roman"/>
          <w:sz w:val="24"/>
        </w:rPr>
        <w:t>ВятГУ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72 с. — Текст: электронный // Лань: электронно-библиотечная система. — URL: https://e.lanbook.com/book/261434.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8. Рамазанова, Г. Г. Русская литература и культура [Электронный ресурс]: учебно-методическое пособие / Г. Г. Рамазанова, А. А. </w:t>
      </w:r>
      <w:proofErr w:type="spellStart"/>
      <w:r w:rsidRPr="002E2A8A">
        <w:rPr>
          <w:rFonts w:ascii="Times New Roman" w:hAnsi="Times New Roman" w:cs="Times New Roman"/>
          <w:sz w:val="24"/>
        </w:rPr>
        <w:t>Файзрахманова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Уфа: БГПУ имени М. </w:t>
      </w:r>
      <w:proofErr w:type="spellStart"/>
      <w:r w:rsidRPr="002E2A8A">
        <w:rPr>
          <w:rFonts w:ascii="Times New Roman" w:hAnsi="Times New Roman" w:cs="Times New Roman"/>
          <w:sz w:val="24"/>
        </w:rPr>
        <w:t>Акмуллы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2021. — 114 с. — ISBN 978-5-907176-80-5. — Текст: электронный // Лань: электронно-библиотечная система. — URL: https://e.lanbook.com/book/170434.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9. Скибина, О. М. История русской литературы </w:t>
      </w:r>
      <w:proofErr w:type="gramStart"/>
      <w:r w:rsidRPr="002E2A8A">
        <w:rPr>
          <w:rFonts w:ascii="Times New Roman" w:hAnsi="Times New Roman" w:cs="Times New Roman"/>
          <w:sz w:val="24"/>
        </w:rPr>
        <w:t>( Литература</w:t>
      </w:r>
      <w:proofErr w:type="gramEnd"/>
      <w:r w:rsidRPr="002E2A8A">
        <w:rPr>
          <w:rFonts w:ascii="Times New Roman" w:hAnsi="Times New Roman" w:cs="Times New Roman"/>
          <w:sz w:val="24"/>
        </w:rPr>
        <w:t xml:space="preserve"> рубежа XIX-XX веков) [Электронный ресурс]: учебно-методическое пособие / О. М. Скибина. — Оренбург: ОГПУ, </w:t>
      </w:r>
      <w:r w:rsidRPr="002E2A8A">
        <w:rPr>
          <w:rFonts w:ascii="Times New Roman" w:hAnsi="Times New Roman" w:cs="Times New Roman"/>
          <w:sz w:val="24"/>
        </w:rPr>
        <w:lastRenderedPageBreak/>
        <w:t xml:space="preserve">2021. — 64 с. — Текст: электронный // Лань: электронно-библиотечная система. — URL: https://e.lanbook.com/book/174760. — Режим доступа: для </w:t>
      </w:r>
      <w:proofErr w:type="spellStart"/>
      <w:r w:rsidRPr="002E2A8A">
        <w:rPr>
          <w:rFonts w:ascii="Times New Roman" w:hAnsi="Times New Roman" w:cs="Times New Roman"/>
          <w:sz w:val="24"/>
        </w:rPr>
        <w:t>авториз</w:t>
      </w:r>
      <w:proofErr w:type="spellEnd"/>
      <w:r w:rsidRPr="002E2A8A">
        <w:rPr>
          <w:rFonts w:ascii="Times New Roman" w:hAnsi="Times New Roman" w:cs="Times New Roman"/>
          <w:sz w:val="24"/>
        </w:rPr>
        <w:t>. пользователей.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10.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XIX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403 с. — ISBN 978-5-406-10889-5. — URL: https://book.ru/book/947402. — Текст: электронный. – Режим доступа: https://book.ru/books/947402 по паролю.</w:t>
      </w:r>
    </w:p>
    <w:p w:rsid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, О. Я., Литература XX века [Электронный ресурс]: учебник для СПО / О. Я. </w:t>
      </w:r>
      <w:proofErr w:type="spellStart"/>
      <w:r w:rsidRPr="002E2A8A">
        <w:rPr>
          <w:rFonts w:ascii="Times New Roman" w:hAnsi="Times New Roman" w:cs="Times New Roman"/>
          <w:sz w:val="24"/>
        </w:rPr>
        <w:t>Реднинская</w:t>
      </w:r>
      <w:proofErr w:type="spellEnd"/>
      <w:r w:rsidRPr="002E2A8A">
        <w:rPr>
          <w:rFonts w:ascii="Times New Roman" w:hAnsi="Times New Roman" w:cs="Times New Roman"/>
          <w:sz w:val="24"/>
        </w:rPr>
        <w:t xml:space="preserve">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376 с. — ISBN 978-5-406-11138-3. — URL: https</w:t>
      </w:r>
      <w:r>
        <w:rPr>
          <w:rFonts w:ascii="Times New Roman" w:hAnsi="Times New Roman" w:cs="Times New Roman"/>
          <w:sz w:val="24"/>
        </w:rPr>
        <w:t>://book.ru/book/947839. — Текст</w:t>
      </w:r>
      <w:r w:rsidRPr="002E2A8A">
        <w:rPr>
          <w:rFonts w:ascii="Times New Roman" w:hAnsi="Times New Roman" w:cs="Times New Roman"/>
          <w:sz w:val="24"/>
        </w:rPr>
        <w:t>: электронный. – Режим доступа: https://book.ru/books/947839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12. Сергачева, О. В., Родная (русская) литература XVIII–XIX века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500 с. — ISBN 978-5-406-10633-4. — URL: https://book.ru/book/947024. — Текст: электронный. – Режим доступа: https://book.ru/books/947024 по паролю.</w:t>
      </w:r>
    </w:p>
    <w:p w:rsidR="002E2A8A" w:rsidRPr="002E2A8A" w:rsidRDefault="002E2A8A" w:rsidP="002E2A8A">
      <w:pPr>
        <w:spacing w:after="0"/>
        <w:ind w:left="360" w:firstLine="349"/>
        <w:jc w:val="both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13. Сергачева, О. В., Родная (русская) литература XX-XXI веков [Электронный ресурс]: учебник / О. В. Сергачева. — Москва: </w:t>
      </w:r>
      <w:proofErr w:type="spellStart"/>
      <w:r w:rsidRPr="002E2A8A">
        <w:rPr>
          <w:rFonts w:ascii="Times New Roman" w:hAnsi="Times New Roman" w:cs="Times New Roman"/>
          <w:sz w:val="24"/>
        </w:rPr>
        <w:t>КноРус</w:t>
      </w:r>
      <w:proofErr w:type="spellEnd"/>
      <w:r w:rsidRPr="002E2A8A">
        <w:rPr>
          <w:rFonts w:ascii="Times New Roman" w:hAnsi="Times New Roman" w:cs="Times New Roman"/>
          <w:sz w:val="24"/>
        </w:rPr>
        <w:t>, 2023. — 638 с. — ISBN 978-5-406-11083-6. — URL: https://book.ru/book/948574. — Текст: электронный. – Режим доступа: https://book.ru/books/948574 по паролю.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1. Гудок [Текст]: ежедневная транспортная газета (2019, 2020, 2</w:t>
      </w:r>
      <w:r>
        <w:rPr>
          <w:rFonts w:ascii="Times New Roman" w:hAnsi="Times New Roman" w:cs="Times New Roman"/>
          <w:sz w:val="24"/>
        </w:rPr>
        <w:t>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>2. Железнодорожный транспорт [Текст]: ежемесячный научно-теоретический технико-экономический журнал (2019, 2020,</w:t>
      </w:r>
      <w:r>
        <w:rPr>
          <w:rFonts w:ascii="Times New Roman" w:hAnsi="Times New Roman" w:cs="Times New Roman"/>
          <w:sz w:val="24"/>
        </w:rPr>
        <w:t xml:space="preserve"> 2021, 2022, 2023 гг.).</w:t>
      </w:r>
    </w:p>
    <w:p w:rsidR="002E2A8A" w:rsidRPr="002E2A8A" w:rsidRDefault="002E2A8A" w:rsidP="002E2A8A">
      <w:pPr>
        <w:spacing w:after="0"/>
        <w:ind w:left="360" w:firstLine="349"/>
        <w:rPr>
          <w:rFonts w:ascii="Times New Roman" w:hAnsi="Times New Roman" w:cs="Times New Roman"/>
          <w:sz w:val="24"/>
        </w:rPr>
      </w:pPr>
      <w:r w:rsidRPr="002E2A8A">
        <w:rPr>
          <w:rFonts w:ascii="Times New Roman" w:hAnsi="Times New Roman" w:cs="Times New Roman"/>
          <w:sz w:val="24"/>
        </w:rPr>
        <w:t xml:space="preserve">3. Транспорт России [Текст]: всероссийская транспортная еженедельная информационно-аналитическая газета (2019, 2020, </w:t>
      </w:r>
      <w:r>
        <w:rPr>
          <w:rFonts w:ascii="Times New Roman" w:hAnsi="Times New Roman" w:cs="Times New Roman"/>
          <w:sz w:val="24"/>
        </w:rPr>
        <w:t>2021, 2022, 2023 гг.).</w:t>
      </w:r>
    </w:p>
    <w:p w:rsidR="00825D5A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1.</w:t>
      </w:r>
      <w:r w:rsidRPr="00E92ED7">
        <w:rPr>
          <w:rFonts w:ascii="Times New Roman" w:hAnsi="Times New Roman" w:cs="Times New Roman"/>
          <w:sz w:val="24"/>
          <w:szCs w:val="24"/>
        </w:rPr>
        <w:tab/>
        <w:t>Рукописные памятники Древней Руси – ресурс, посвящённый памятникам древнерусской литературы - http://www.lrc-lib.ru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2.</w:t>
      </w:r>
      <w:r w:rsidRPr="00E92ED7">
        <w:rPr>
          <w:rFonts w:ascii="Times New Roman" w:hAnsi="Times New Roman" w:cs="Times New Roman"/>
          <w:sz w:val="24"/>
          <w:szCs w:val="24"/>
        </w:rPr>
        <w:tab/>
        <w:t>Сайт Российского общества преподавателей русского языка и литературы (РОПРЯЛ)- http://www.ropryal.ru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3.</w:t>
      </w:r>
      <w:r w:rsidRPr="00E92ED7">
        <w:rPr>
          <w:rFonts w:ascii="Times New Roman" w:hAnsi="Times New Roman" w:cs="Times New Roman"/>
          <w:sz w:val="24"/>
          <w:szCs w:val="24"/>
        </w:rPr>
        <w:tab/>
        <w:t>Фундаментальная электронная библиотека «Русская литература и фольклор (ФЭБ). – Режим доступа к библиотеке http:/www.Feb-web.ru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4.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gramma.ru (сайт «Культура письменной речи», созданный для оказания помощи в овладении нормами современного русского литературного языка и навыками совершенствования устной и письменной речи, создания и редактирования текста) 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5.</w:t>
      </w:r>
      <w:r w:rsidRPr="00E92ED7">
        <w:rPr>
          <w:rFonts w:ascii="Times New Roman" w:hAnsi="Times New Roman" w:cs="Times New Roman"/>
          <w:sz w:val="24"/>
          <w:szCs w:val="24"/>
        </w:rPr>
        <w:tab/>
        <w:t xml:space="preserve">krugosvet.ru (универсальная научно-популярная онлайн-энциклопедия «Энциклопедия </w:t>
      </w:r>
      <w:proofErr w:type="spellStart"/>
      <w:r w:rsidRPr="00E92ED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E92ED7">
        <w:rPr>
          <w:rFonts w:ascii="Times New Roman" w:hAnsi="Times New Roman" w:cs="Times New Roman"/>
          <w:sz w:val="24"/>
          <w:szCs w:val="24"/>
        </w:rPr>
        <w:t>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ED7">
        <w:rPr>
          <w:rFonts w:ascii="Times New Roman" w:hAnsi="Times New Roman" w:cs="Times New Roman"/>
          <w:sz w:val="24"/>
          <w:szCs w:val="24"/>
        </w:rPr>
        <w:t>6.</w:t>
      </w:r>
      <w:r w:rsidRPr="00E92ED7">
        <w:rPr>
          <w:rFonts w:ascii="Times New Roman" w:hAnsi="Times New Roman" w:cs="Times New Roman"/>
          <w:sz w:val="24"/>
          <w:szCs w:val="24"/>
        </w:rPr>
        <w:tab/>
        <w:t>www.school-collection.edu.ru (сайт «Единая коллекция цифровых образовательных ресурсов»).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«Лань» -  https://e.lanbook.com</w:t>
      </w:r>
    </w:p>
    <w:p w:rsidR="00E92ED7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92ED7">
        <w:rPr>
          <w:rFonts w:ascii="Times New Roman" w:hAnsi="Times New Roman" w:cs="Times New Roman"/>
          <w:sz w:val="24"/>
          <w:szCs w:val="24"/>
        </w:rPr>
        <w:t>.</w:t>
      </w:r>
      <w:r w:rsidRPr="00E92ED7">
        <w:rPr>
          <w:rFonts w:ascii="Times New Roman" w:hAnsi="Times New Roman" w:cs="Times New Roman"/>
          <w:sz w:val="24"/>
          <w:szCs w:val="24"/>
        </w:rPr>
        <w:tab/>
        <w:t>ЭБС УМЦ ЖДТ - http://umczdt.ru/</w:t>
      </w:r>
    </w:p>
    <w:p w:rsidR="00825D5A" w:rsidRPr="00E92ED7" w:rsidRDefault="00E92ED7" w:rsidP="00E92ED7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2ED7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2ED7">
        <w:rPr>
          <w:rFonts w:ascii="Times New Roman" w:hAnsi="Times New Roman" w:cs="Times New Roman"/>
          <w:sz w:val="24"/>
          <w:szCs w:val="24"/>
        </w:rPr>
        <w:t>ЭБС</w:t>
      </w:r>
      <w:r w:rsidRPr="00E92ED7">
        <w:rPr>
          <w:rFonts w:ascii="Times New Roman" w:hAnsi="Times New Roman" w:cs="Times New Roman"/>
          <w:sz w:val="24"/>
          <w:szCs w:val="24"/>
          <w:lang w:val="en-US"/>
        </w:rPr>
        <w:t xml:space="preserve"> Book.ru - https://www.book.ru/</w:t>
      </w:r>
    </w:p>
    <w:p w:rsidR="00825D5A" w:rsidRPr="00E92ED7" w:rsidRDefault="00E92ED7" w:rsidP="00E3292D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ЭБС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Айбукс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2ED7">
        <w:rPr>
          <w:rFonts w:ascii="Times New Roman" w:hAnsi="Times New Roman" w:cs="Times New Roman"/>
          <w:sz w:val="24"/>
          <w:szCs w:val="24"/>
        </w:rPr>
        <w:t>https://ibooks.ru/</w:t>
      </w:r>
      <w:r w:rsidR="00825D5A" w:rsidRPr="00E92ED7">
        <w:rPr>
          <w:rFonts w:ascii="Times New Roman" w:hAnsi="Times New Roman"/>
          <w:b/>
          <w:sz w:val="24"/>
          <w:szCs w:val="24"/>
        </w:rPr>
        <w:br w:type="page"/>
      </w:r>
    </w:p>
    <w:p w:rsidR="00825D5A" w:rsidRDefault="00825D5A" w:rsidP="00825D5A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EB30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УЧЕБНОГО ПРЕДМЕТА</w:t>
      </w:r>
    </w:p>
    <w:p w:rsidR="00825D5A" w:rsidRDefault="00825D5A" w:rsidP="00825D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</w:t>
      </w:r>
      <w:r w:rsidR="00E3292D">
        <w:rPr>
          <w:rFonts w:ascii="Times New Roman" w:hAnsi="Times New Roman"/>
          <w:sz w:val="24"/>
          <w:szCs w:val="24"/>
        </w:rPr>
        <w:t xml:space="preserve">«Литература» </w:t>
      </w:r>
      <w:r>
        <w:rPr>
          <w:rFonts w:ascii="Times New Roman" w:hAnsi="Times New Roman"/>
          <w:sz w:val="24"/>
          <w:szCs w:val="24"/>
        </w:rPr>
        <w:t xml:space="preserve">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</w:t>
      </w:r>
      <w:r w:rsidR="00EB303F">
        <w:rPr>
          <w:rFonts w:ascii="Times New Roman" w:hAnsi="Times New Roman"/>
          <w:sz w:val="24"/>
          <w:szCs w:val="24"/>
        </w:rPr>
        <w:t xml:space="preserve">- </w:t>
      </w:r>
      <w:r w:rsidRPr="00F861FA">
        <w:rPr>
          <w:rFonts w:ascii="Times New Roman" w:hAnsi="Times New Roman"/>
          <w:sz w:val="24"/>
          <w:szCs w:val="24"/>
        </w:rPr>
        <w:t xml:space="preserve">в форме </w:t>
      </w:r>
      <w:r w:rsidR="00A20D72" w:rsidRPr="003C65D1">
        <w:rPr>
          <w:rFonts w:ascii="Times New Roman" w:hAnsi="Times New Roman"/>
          <w:sz w:val="24"/>
          <w:szCs w:val="24"/>
        </w:rPr>
        <w:t>дифференцированного зачета</w:t>
      </w:r>
      <w:r w:rsidR="00EB303F">
        <w:rPr>
          <w:rFonts w:ascii="Times New Roman" w:hAnsi="Times New Roman"/>
          <w:sz w:val="24"/>
          <w:szCs w:val="24"/>
        </w:rPr>
        <w:t xml:space="preserve"> во </w:t>
      </w:r>
      <w:r w:rsidR="00B431EC">
        <w:rPr>
          <w:rFonts w:ascii="Times New Roman" w:hAnsi="Times New Roman"/>
          <w:sz w:val="24"/>
          <w:szCs w:val="24"/>
        </w:rPr>
        <w:t>2</w:t>
      </w:r>
      <w:r w:rsidR="00EB303F">
        <w:rPr>
          <w:rFonts w:ascii="Times New Roman" w:hAnsi="Times New Roman"/>
          <w:sz w:val="24"/>
          <w:szCs w:val="24"/>
        </w:rPr>
        <w:t xml:space="preserve"> семестре</w:t>
      </w:r>
      <w:r w:rsidR="00A20D72" w:rsidRPr="003C65D1">
        <w:rPr>
          <w:rFonts w:ascii="Times New Roman" w:hAnsi="Times New Roman"/>
          <w:sz w:val="24"/>
          <w:szCs w:val="24"/>
        </w:rPr>
        <w:t>.</w:t>
      </w:r>
    </w:p>
    <w:p w:rsidR="00825D5A" w:rsidRDefault="00825D5A" w:rsidP="00825D5A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9"/>
        <w:gridCol w:w="4480"/>
        <w:gridCol w:w="3177"/>
      </w:tblGrid>
      <w:tr w:rsidR="00825D5A" w:rsidRPr="008E2EFF" w:rsidTr="00A53028">
        <w:trPr>
          <w:trHeight w:val="982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2E403E">
            <w:pPr>
              <w:pStyle w:val="1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 w:rsidR="002E403E"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4A474C" w:rsidRDefault="00825D5A" w:rsidP="00825D5A">
            <w:pPr>
              <w:pStyle w:val="1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A576A9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C02ED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76A9" w:rsidRDefault="00A576A9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2ED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:rsidR="00A576A9" w:rsidRPr="00AC02ED" w:rsidRDefault="00A17CB4" w:rsidP="00A576A9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A576A9" w:rsidRPr="0025197A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A576A9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</w:t>
            </w:r>
            <w:r w:rsidR="00ED34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11.3, 11.4, 11.5, 11.6.</w:t>
            </w:r>
          </w:p>
          <w:p w:rsidR="00A576A9" w:rsidRPr="004C712E" w:rsidRDefault="00A576A9" w:rsidP="00A576A9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576A9" w:rsidRPr="00A20D72" w:rsidRDefault="00A576A9" w:rsidP="00A576A9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A576A9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A576A9" w:rsidRPr="00A20D72" w:rsidRDefault="00A576A9" w:rsidP="00A57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A576A9" w:rsidRPr="00A20D72" w:rsidRDefault="00A576A9" w:rsidP="00A576A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205F3C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ОК.0</w:t>
            </w:r>
            <w:r w:rsidRPr="00A576A9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ED34BA" w:rsidRDefault="00ED34BA" w:rsidP="00ED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02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A17CB4" w:rsidRPr="00A53028" w:rsidRDefault="00A17CB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ОК 03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</w:t>
            </w:r>
            <w:r w:rsidR="00076E8C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76E8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профессиональной сфере, использовать знания по финансовой грамотности в различных жизненных ситуациях</w:t>
            </w:r>
            <w:bookmarkStart w:id="1" w:name="_GoBack"/>
            <w:bookmarkEnd w:id="1"/>
          </w:p>
          <w:p w:rsidR="00A17CB4" w:rsidRPr="00A53028" w:rsidRDefault="00A17CB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Pr="00A53028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ОК04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  <w:p w:rsidR="00A17CB4" w:rsidRDefault="00A17CB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A17CB4" w:rsidRDefault="00A17CB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ОК 06 </w:t>
            </w:r>
          </w:p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  <w:p w:rsidR="00A17CB4" w:rsidRDefault="00A17CB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ED34BA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ED34BA" w:rsidRDefault="00ED34BA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3028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09 Пользоваться профессиональной документацией на государственном и иностранном языках</w:t>
            </w:r>
          </w:p>
          <w:p w:rsidR="00A17CB4" w:rsidRDefault="00A17CB4" w:rsidP="00ED34BA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</w:t>
            </w:r>
          </w:p>
          <w:p w:rsidR="00ED34BA" w:rsidRPr="0025197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Р1, Тема 1.1, 1.2, 1.3, 1.4, 1.5, 1.6, 1.7, 1.8, 1.9, 1.10, 1.11, 1.12. 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Тема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.1, </w:t>
            </w:r>
            <w:r w:rsidRPr="004C712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.2, 2.3.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Р3. Тема 3.1.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Р4. Тема 4.1, 4.2.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Р5. Тема 5.1, 5.2, 5.3, 5.4, 5.5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Р6. Тема 6.1, 6.2.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Р7. Тема 7.1, 7.2, 7.3, 4.4, 7.5.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8.1, 8.2, 8.3, 8.4, 8.5, 8.6, 8.7.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Р9. Тема 9.1, 9.2, 9.3.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10.1, 10.2, 10.3.</w:t>
            </w:r>
          </w:p>
          <w:p w:rsidR="00ED34BA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11.1, 11.2, 11.3, 11.4, 11.5, 11.6.</w:t>
            </w:r>
          </w:p>
          <w:p w:rsidR="00ED34BA" w:rsidRPr="004C712E" w:rsidRDefault="00ED34BA" w:rsidP="00ED34BA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D34BA" w:rsidRPr="00A20D72" w:rsidRDefault="00ED34BA" w:rsidP="00ED34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ED34BA" w:rsidRPr="00A20D72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ED34BA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ED34BA" w:rsidRPr="00A20D72" w:rsidRDefault="00ED34BA" w:rsidP="00ED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ED34BA" w:rsidRPr="004C712E" w:rsidRDefault="00ED34BA" w:rsidP="00ED34B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ый зачет.</w:t>
            </w:r>
          </w:p>
        </w:tc>
      </w:tr>
      <w:tr w:rsidR="00B431EC" w:rsidRPr="008E2EFF" w:rsidTr="00A53028">
        <w:trPr>
          <w:trHeight w:val="343"/>
        </w:trPr>
        <w:tc>
          <w:tcPr>
            <w:tcW w:w="25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431EC" w:rsidRDefault="00B431EC" w:rsidP="00E75091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09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ПК </w:t>
            </w:r>
            <w:r w:rsidR="00E7509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 xml:space="preserve">3.3 </w:t>
            </w:r>
            <w:r w:rsidR="00E75091" w:rsidRPr="00E75091"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  <w:p w:rsidR="00A17CB4" w:rsidRPr="00A53028" w:rsidRDefault="00A17CB4" w:rsidP="00E75091">
            <w:pPr>
              <w:spacing w:after="0" w:line="240" w:lineRule="auto"/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ЛР.5, ЛР.8, ЛР 11, ЛР18, ЛР.23, ЛР.24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 Тема 1.4, 1.9, 1.12.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Р2. Тема 2.3.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Р8. Тема 8.4, 8.7.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Р10. Тема 10.3.</w:t>
            </w:r>
          </w:p>
          <w:p w:rsidR="00B431EC" w:rsidRDefault="00B431EC" w:rsidP="00B431EC">
            <w:pPr>
              <w:pStyle w:val="15"/>
              <w:widowControl w:val="0"/>
              <w:shd w:val="clear" w:color="auto" w:fill="FFFFFF"/>
              <w:tabs>
                <w:tab w:val="left" w:pos="318"/>
                <w:tab w:val="left" w:pos="9014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Р11. Тема 11.6.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t>Результат выполнения внеаудиторных самостоятельных работ</w:t>
            </w:r>
          </w:p>
          <w:p w:rsidR="00B431EC" w:rsidRPr="00A20D72" w:rsidRDefault="00B431EC" w:rsidP="00B431EC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выполнения контрольных работ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Опрос по индивидуальным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заданиям</w:t>
            </w:r>
            <w:r w:rsidRPr="00A20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рефератов,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докладов, сообщений;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Защита презентаций,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работ, проектов;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Практические работы (оценка результатов выполнения</w:t>
            </w:r>
          </w:p>
          <w:p w:rsidR="00B431EC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Практических работ)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лирического произведения; 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и анализ художественных текстов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</w:t>
            </w:r>
          </w:p>
          <w:p w:rsidR="00B431EC" w:rsidRPr="00A20D72" w:rsidRDefault="00B431EC" w:rsidP="00B43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7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аттестация:</w:t>
            </w:r>
          </w:p>
          <w:p w:rsidR="00B431EC" w:rsidRPr="00A20D72" w:rsidRDefault="00B431EC" w:rsidP="00B431E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D7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Дифференцированн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 зачет.</w:t>
            </w:r>
          </w:p>
        </w:tc>
      </w:tr>
    </w:tbl>
    <w:p w:rsidR="00825D5A" w:rsidRDefault="00825D5A" w:rsidP="00825D5A">
      <w:pPr>
        <w:pStyle w:val="11"/>
        <w:spacing w:after="0" w:line="240" w:lineRule="auto"/>
        <w:jc w:val="center"/>
      </w:pPr>
    </w:p>
    <w:p w:rsidR="00A53028" w:rsidRDefault="00A53028" w:rsidP="00825D5A">
      <w:pPr>
        <w:pStyle w:val="11"/>
        <w:spacing w:after="0" w:line="240" w:lineRule="auto"/>
        <w:jc w:val="center"/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81652F" w:rsidRDefault="002E403E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>5</w:t>
      </w:r>
      <w:r w:rsidR="00EB303F">
        <w:rPr>
          <w:rStyle w:val="16"/>
          <w:rFonts w:ascii="Times New Roman" w:hAnsi="Times New Roman"/>
          <w:b/>
          <w:sz w:val="24"/>
        </w:rPr>
        <w:t>.</w:t>
      </w:r>
      <w:r>
        <w:rPr>
          <w:rStyle w:val="16"/>
          <w:rFonts w:ascii="Times New Roman" w:hAnsi="Times New Roman"/>
          <w:b/>
          <w:sz w:val="24"/>
        </w:rPr>
        <w:t xml:space="preserve"> </w:t>
      </w:r>
      <w:r w:rsidR="00825D5A"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825D5A" w:rsidRPr="0081652F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2E403E" w:rsidP="00781C5F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5.1 </w:t>
      </w:r>
      <w:r w:rsidR="00825D5A"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781C5F" w:rsidRPr="00781C5F">
        <w:rPr>
          <w:rStyle w:val="16"/>
          <w:rFonts w:ascii="Times New Roman" w:hAnsi="Times New Roman"/>
          <w:sz w:val="24"/>
        </w:rPr>
        <w:t>лекция-монолог, чтение, д</w:t>
      </w:r>
      <w:r w:rsidR="00BA6C73">
        <w:rPr>
          <w:rStyle w:val="16"/>
          <w:rFonts w:ascii="Times New Roman" w:hAnsi="Times New Roman"/>
          <w:sz w:val="24"/>
        </w:rPr>
        <w:t>емонстрация и опрос обучающихся;</w:t>
      </w:r>
    </w:p>
    <w:p w:rsidR="00781C5F" w:rsidRDefault="002E403E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sz w:val="24"/>
        </w:rPr>
      </w:pPr>
      <w:r>
        <w:rPr>
          <w:rStyle w:val="16"/>
          <w:rFonts w:ascii="Times New Roman" w:hAnsi="Times New Roman"/>
          <w:sz w:val="24"/>
        </w:rPr>
        <w:t xml:space="preserve">5.2 </w:t>
      </w:r>
      <w:r w:rsidR="00825D5A"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781C5F" w:rsidRPr="00781C5F">
        <w:rPr>
          <w:rStyle w:val="16"/>
          <w:rFonts w:ascii="Times New Roman" w:hAnsi="Times New Roman"/>
          <w:sz w:val="24"/>
        </w:rPr>
        <w:t xml:space="preserve">практикум, нетрадиционные формы проведения уроков (интегрированный урок, комбинированный урок, урок-диалог, решение проблемных ситуаций, дискуссии, конкурсы творческих и практических работ, кино, видео и </w:t>
      </w:r>
      <w:proofErr w:type="gramStart"/>
      <w:r w:rsidR="00781C5F" w:rsidRPr="00781C5F">
        <w:rPr>
          <w:rStyle w:val="16"/>
          <w:rFonts w:ascii="Times New Roman" w:hAnsi="Times New Roman"/>
          <w:sz w:val="24"/>
        </w:rPr>
        <w:t>теле-уроки</w:t>
      </w:r>
      <w:proofErr w:type="gramEnd"/>
      <w:r w:rsidR="00781C5F" w:rsidRPr="00781C5F">
        <w:rPr>
          <w:rStyle w:val="16"/>
          <w:rFonts w:ascii="Times New Roman" w:hAnsi="Times New Roman"/>
          <w:sz w:val="24"/>
        </w:rPr>
        <w:t xml:space="preserve"> и другие).</w:t>
      </w:r>
    </w:p>
    <w:p w:rsidR="00825D5A" w:rsidRPr="000149C3" w:rsidRDefault="00781C5F" w:rsidP="00781C5F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  <w:rPr>
          <w:rStyle w:val="16"/>
          <w:rFonts w:ascii="Times New Roman" w:hAnsi="Times New Roman"/>
          <w:b/>
          <w:sz w:val="24"/>
        </w:rPr>
      </w:pPr>
      <w:r w:rsidRPr="00781C5F">
        <w:rPr>
          <w:rStyle w:val="16"/>
          <w:rFonts w:ascii="Times New Roman" w:hAnsi="Times New Roman"/>
          <w:sz w:val="24"/>
        </w:rPr>
        <w:t>Осознанное, творческое чтение художественных произведений разных жанров. Выразительное чтение. Различные виды пересказа. Заучивание наизусть стихотворных текстов. Определение принадлежности литературного (фольклорного) текста к тому или иному роду и жанру. Анализ текста, выявляющий авторский замысел и различные средства его воплощения; определение мотивов поступков героев и сущности конфликта. Выявление языковых средств художественной образности и определение их роли в раскрытии идейно-тематического содержания произведения. Участие в дискуссии, утверждение и доказательство своей точки зрения с учетом мнения оппонента. Подготовка рефератов, докладов; написание сочинений на основе и по мотивам литературных произведений.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Default="00825D5A" w:rsidP="00A20D72">
      <w:pPr>
        <w:pStyle w:val="11"/>
        <w:spacing w:after="0" w:line="240" w:lineRule="auto"/>
      </w:pPr>
    </w:p>
    <w:p w:rsidR="00825D5A" w:rsidRDefault="00825D5A" w:rsidP="00A53028">
      <w:pPr>
        <w:pStyle w:val="11"/>
        <w:spacing w:after="0" w:line="240" w:lineRule="auto"/>
      </w:pPr>
    </w:p>
    <w:p w:rsidR="00A53028" w:rsidRDefault="00A53028" w:rsidP="00A53028">
      <w:pPr>
        <w:pStyle w:val="11"/>
        <w:spacing w:after="0" w:line="240" w:lineRule="auto"/>
      </w:pPr>
    </w:p>
    <w:p w:rsidR="00825D5A" w:rsidRDefault="00825D5A" w:rsidP="00825D5A">
      <w:pPr>
        <w:pStyle w:val="11"/>
        <w:spacing w:after="0" w:line="240" w:lineRule="auto"/>
        <w:jc w:val="center"/>
      </w:pPr>
    </w:p>
    <w:sectPr w:rsidR="00825D5A" w:rsidSect="003C65D1">
      <w:pgSz w:w="11906" w:h="16838"/>
      <w:pgMar w:top="1134" w:right="595" w:bottom="1134" w:left="1134" w:header="0" w:footer="30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12" w:rsidRPr="004C712E" w:rsidRDefault="00BD1812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BD1812" w:rsidRPr="004C712E" w:rsidRDefault="00BD181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0476748"/>
      <w:docPartObj>
        <w:docPartGallery w:val="Page Numbers (Bottom of Page)"/>
        <w:docPartUnique/>
      </w:docPartObj>
    </w:sdtPr>
    <w:sdtEndPr/>
    <w:sdtContent>
      <w:p w:rsidR="00FF0CDC" w:rsidRDefault="00FF0C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8C">
          <w:rPr>
            <w:noProof/>
          </w:rPr>
          <w:t>9</w:t>
        </w:r>
        <w:r>
          <w:fldChar w:fldCharType="end"/>
        </w:r>
      </w:p>
    </w:sdtContent>
  </w:sdt>
  <w:p w:rsidR="00AD6EB1" w:rsidRDefault="00AD6EB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76243"/>
      <w:docPartObj>
        <w:docPartGallery w:val="Page Numbers (Bottom of Page)"/>
        <w:docPartUnique/>
      </w:docPartObj>
    </w:sdtPr>
    <w:sdtEndPr/>
    <w:sdtContent>
      <w:p w:rsidR="00FF0CDC" w:rsidRDefault="00FF0C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8C">
          <w:rPr>
            <w:noProof/>
          </w:rPr>
          <w:t>1</w:t>
        </w:r>
        <w:r>
          <w:fldChar w:fldCharType="end"/>
        </w:r>
      </w:p>
    </w:sdtContent>
  </w:sdt>
  <w:p w:rsidR="00FF0CDC" w:rsidRDefault="00FF0C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087816"/>
      <w:docPartObj>
        <w:docPartGallery w:val="Page Numbers (Bottom of Page)"/>
        <w:docPartUnique/>
      </w:docPartObj>
    </w:sdtPr>
    <w:sdtEndPr/>
    <w:sdtContent>
      <w:p w:rsidR="00FF0CDC" w:rsidRDefault="00FF0CD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8C">
          <w:rPr>
            <w:noProof/>
          </w:rPr>
          <w:t>60</w:t>
        </w:r>
        <w:r>
          <w:fldChar w:fldCharType="end"/>
        </w:r>
      </w:p>
    </w:sdtContent>
  </w:sdt>
  <w:p w:rsidR="00AD6EB1" w:rsidRDefault="00AD6E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12" w:rsidRPr="004C712E" w:rsidRDefault="00BD1812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BD1812" w:rsidRPr="004C712E" w:rsidRDefault="00BD181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81C7A"/>
    <w:multiLevelType w:val="hybridMultilevel"/>
    <w:tmpl w:val="53ECF5EA"/>
    <w:lvl w:ilvl="0" w:tplc="092C15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1B"/>
    <w:rsid w:val="00003E46"/>
    <w:rsid w:val="00007AB4"/>
    <w:rsid w:val="000149C3"/>
    <w:rsid w:val="000157F5"/>
    <w:rsid w:val="00025E2E"/>
    <w:rsid w:val="00027022"/>
    <w:rsid w:val="00027D57"/>
    <w:rsid w:val="0003774B"/>
    <w:rsid w:val="00040507"/>
    <w:rsid w:val="000420C3"/>
    <w:rsid w:val="0004359D"/>
    <w:rsid w:val="00067F08"/>
    <w:rsid w:val="00074DF5"/>
    <w:rsid w:val="00076E8C"/>
    <w:rsid w:val="00077E2F"/>
    <w:rsid w:val="0008026D"/>
    <w:rsid w:val="00080633"/>
    <w:rsid w:val="00092EB8"/>
    <w:rsid w:val="00096559"/>
    <w:rsid w:val="000A3787"/>
    <w:rsid w:val="000A4D21"/>
    <w:rsid w:val="000A713E"/>
    <w:rsid w:val="000B2E08"/>
    <w:rsid w:val="000B5B53"/>
    <w:rsid w:val="000C065E"/>
    <w:rsid w:val="000D01AD"/>
    <w:rsid w:val="000D207B"/>
    <w:rsid w:val="000D50A6"/>
    <w:rsid w:val="000E19F3"/>
    <w:rsid w:val="000E5540"/>
    <w:rsid w:val="000E5C7A"/>
    <w:rsid w:val="000F253D"/>
    <w:rsid w:val="000F7591"/>
    <w:rsid w:val="00100384"/>
    <w:rsid w:val="001115E0"/>
    <w:rsid w:val="0011222A"/>
    <w:rsid w:val="001145A7"/>
    <w:rsid w:val="0013125E"/>
    <w:rsid w:val="0013666F"/>
    <w:rsid w:val="00136DCF"/>
    <w:rsid w:val="001372B0"/>
    <w:rsid w:val="0014034C"/>
    <w:rsid w:val="001430CE"/>
    <w:rsid w:val="00154CF0"/>
    <w:rsid w:val="0015542A"/>
    <w:rsid w:val="00156A92"/>
    <w:rsid w:val="00160D5D"/>
    <w:rsid w:val="00162A6D"/>
    <w:rsid w:val="00164DB4"/>
    <w:rsid w:val="00181899"/>
    <w:rsid w:val="001820B5"/>
    <w:rsid w:val="001837AC"/>
    <w:rsid w:val="00184A6E"/>
    <w:rsid w:val="00194959"/>
    <w:rsid w:val="001966E3"/>
    <w:rsid w:val="001A1989"/>
    <w:rsid w:val="001A2ADD"/>
    <w:rsid w:val="001B048A"/>
    <w:rsid w:val="001B46CA"/>
    <w:rsid w:val="001B4917"/>
    <w:rsid w:val="001B49F0"/>
    <w:rsid w:val="001B519F"/>
    <w:rsid w:val="001D1916"/>
    <w:rsid w:val="001D7E5C"/>
    <w:rsid w:val="001E2C66"/>
    <w:rsid w:val="001E321D"/>
    <w:rsid w:val="001F5FA5"/>
    <w:rsid w:val="002028EA"/>
    <w:rsid w:val="00202F58"/>
    <w:rsid w:val="00204B53"/>
    <w:rsid w:val="00205F3C"/>
    <w:rsid w:val="00206796"/>
    <w:rsid w:val="00214615"/>
    <w:rsid w:val="002148DD"/>
    <w:rsid w:val="00215FE2"/>
    <w:rsid w:val="00225351"/>
    <w:rsid w:val="00232016"/>
    <w:rsid w:val="00234761"/>
    <w:rsid w:val="00240A2A"/>
    <w:rsid w:val="00245922"/>
    <w:rsid w:val="0025197A"/>
    <w:rsid w:val="00255859"/>
    <w:rsid w:val="002569BA"/>
    <w:rsid w:val="0026281B"/>
    <w:rsid w:val="00266E63"/>
    <w:rsid w:val="00270D0A"/>
    <w:rsid w:val="0027165E"/>
    <w:rsid w:val="00286DAC"/>
    <w:rsid w:val="00287098"/>
    <w:rsid w:val="0029361A"/>
    <w:rsid w:val="002972AF"/>
    <w:rsid w:val="00297A6C"/>
    <w:rsid w:val="002A129E"/>
    <w:rsid w:val="002A5400"/>
    <w:rsid w:val="002A6916"/>
    <w:rsid w:val="002A721C"/>
    <w:rsid w:val="002B2BE4"/>
    <w:rsid w:val="002B746C"/>
    <w:rsid w:val="002C0DA9"/>
    <w:rsid w:val="002C1E8E"/>
    <w:rsid w:val="002C1F67"/>
    <w:rsid w:val="002C5AD3"/>
    <w:rsid w:val="002C781C"/>
    <w:rsid w:val="002D3F92"/>
    <w:rsid w:val="002E2A8A"/>
    <w:rsid w:val="002E403E"/>
    <w:rsid w:val="002E5C67"/>
    <w:rsid w:val="002F12DB"/>
    <w:rsid w:val="002F1448"/>
    <w:rsid w:val="002F19C4"/>
    <w:rsid w:val="002F4035"/>
    <w:rsid w:val="002F41BF"/>
    <w:rsid w:val="002F67DC"/>
    <w:rsid w:val="0030422D"/>
    <w:rsid w:val="0030694D"/>
    <w:rsid w:val="003075DC"/>
    <w:rsid w:val="00323872"/>
    <w:rsid w:val="0032529E"/>
    <w:rsid w:val="00330211"/>
    <w:rsid w:val="003333F1"/>
    <w:rsid w:val="00334352"/>
    <w:rsid w:val="00340F6C"/>
    <w:rsid w:val="00342342"/>
    <w:rsid w:val="003437CE"/>
    <w:rsid w:val="0034453D"/>
    <w:rsid w:val="00345FC1"/>
    <w:rsid w:val="00346F86"/>
    <w:rsid w:val="0034799B"/>
    <w:rsid w:val="00351697"/>
    <w:rsid w:val="00363AA4"/>
    <w:rsid w:val="00366238"/>
    <w:rsid w:val="00366BB8"/>
    <w:rsid w:val="003736F5"/>
    <w:rsid w:val="003768BF"/>
    <w:rsid w:val="00380763"/>
    <w:rsid w:val="00380C19"/>
    <w:rsid w:val="0038407A"/>
    <w:rsid w:val="00392973"/>
    <w:rsid w:val="0039388F"/>
    <w:rsid w:val="003947E1"/>
    <w:rsid w:val="003A2371"/>
    <w:rsid w:val="003A29E3"/>
    <w:rsid w:val="003A72FD"/>
    <w:rsid w:val="003A7D58"/>
    <w:rsid w:val="003B5D2E"/>
    <w:rsid w:val="003C2C88"/>
    <w:rsid w:val="003C607D"/>
    <w:rsid w:val="003C65D1"/>
    <w:rsid w:val="003D6924"/>
    <w:rsid w:val="003E0C4C"/>
    <w:rsid w:val="003E5226"/>
    <w:rsid w:val="003F0316"/>
    <w:rsid w:val="00403A94"/>
    <w:rsid w:val="004108C1"/>
    <w:rsid w:val="004136D3"/>
    <w:rsid w:val="0041552E"/>
    <w:rsid w:val="00421031"/>
    <w:rsid w:val="00423E06"/>
    <w:rsid w:val="00424CB7"/>
    <w:rsid w:val="004268FF"/>
    <w:rsid w:val="00426989"/>
    <w:rsid w:val="004304E2"/>
    <w:rsid w:val="00433995"/>
    <w:rsid w:val="004450B0"/>
    <w:rsid w:val="004467F9"/>
    <w:rsid w:val="00450F79"/>
    <w:rsid w:val="00455F01"/>
    <w:rsid w:val="00460619"/>
    <w:rsid w:val="00460DDD"/>
    <w:rsid w:val="00461F03"/>
    <w:rsid w:val="00465F55"/>
    <w:rsid w:val="0046744A"/>
    <w:rsid w:val="00467AFA"/>
    <w:rsid w:val="00472B03"/>
    <w:rsid w:val="00474872"/>
    <w:rsid w:val="00474D85"/>
    <w:rsid w:val="004753E8"/>
    <w:rsid w:val="00483305"/>
    <w:rsid w:val="00490D77"/>
    <w:rsid w:val="00494AA5"/>
    <w:rsid w:val="00495AE4"/>
    <w:rsid w:val="004A474C"/>
    <w:rsid w:val="004B561F"/>
    <w:rsid w:val="004B7353"/>
    <w:rsid w:val="004B7DED"/>
    <w:rsid w:val="004C14DF"/>
    <w:rsid w:val="004C32B5"/>
    <w:rsid w:val="004C408D"/>
    <w:rsid w:val="004C5A1B"/>
    <w:rsid w:val="004D41CF"/>
    <w:rsid w:val="004E3BA0"/>
    <w:rsid w:val="004E4509"/>
    <w:rsid w:val="004F4A5B"/>
    <w:rsid w:val="00503D88"/>
    <w:rsid w:val="0050786E"/>
    <w:rsid w:val="005079AD"/>
    <w:rsid w:val="00507D62"/>
    <w:rsid w:val="00514EEE"/>
    <w:rsid w:val="00525D60"/>
    <w:rsid w:val="0052746A"/>
    <w:rsid w:val="00527FA9"/>
    <w:rsid w:val="00531360"/>
    <w:rsid w:val="00531F1F"/>
    <w:rsid w:val="00533CAD"/>
    <w:rsid w:val="005342E8"/>
    <w:rsid w:val="00534C22"/>
    <w:rsid w:val="00536639"/>
    <w:rsid w:val="00536931"/>
    <w:rsid w:val="00554504"/>
    <w:rsid w:val="005711BD"/>
    <w:rsid w:val="005717DB"/>
    <w:rsid w:val="005824D2"/>
    <w:rsid w:val="00585B24"/>
    <w:rsid w:val="00587AFA"/>
    <w:rsid w:val="005909A2"/>
    <w:rsid w:val="00593AF9"/>
    <w:rsid w:val="00593EA7"/>
    <w:rsid w:val="00597F09"/>
    <w:rsid w:val="005A7C96"/>
    <w:rsid w:val="005B16D4"/>
    <w:rsid w:val="005B26A8"/>
    <w:rsid w:val="005B2BB2"/>
    <w:rsid w:val="005B4850"/>
    <w:rsid w:val="005C7762"/>
    <w:rsid w:val="005D6FAB"/>
    <w:rsid w:val="005E06B5"/>
    <w:rsid w:val="005F23DE"/>
    <w:rsid w:val="005F6828"/>
    <w:rsid w:val="006018F5"/>
    <w:rsid w:val="0060432B"/>
    <w:rsid w:val="006306A5"/>
    <w:rsid w:val="006345F6"/>
    <w:rsid w:val="006353D6"/>
    <w:rsid w:val="0065124C"/>
    <w:rsid w:val="006514EE"/>
    <w:rsid w:val="0065189B"/>
    <w:rsid w:val="006546C5"/>
    <w:rsid w:val="00660429"/>
    <w:rsid w:val="00661F7B"/>
    <w:rsid w:val="00671F85"/>
    <w:rsid w:val="006750C8"/>
    <w:rsid w:val="006860DF"/>
    <w:rsid w:val="006948FB"/>
    <w:rsid w:val="006A230D"/>
    <w:rsid w:val="006A4EA9"/>
    <w:rsid w:val="006B0BFA"/>
    <w:rsid w:val="006B5ED7"/>
    <w:rsid w:val="006C1082"/>
    <w:rsid w:val="006C39A9"/>
    <w:rsid w:val="006D0D0F"/>
    <w:rsid w:val="006F0FAF"/>
    <w:rsid w:val="006F6C68"/>
    <w:rsid w:val="00702B9C"/>
    <w:rsid w:val="007200A6"/>
    <w:rsid w:val="007247DD"/>
    <w:rsid w:val="00730670"/>
    <w:rsid w:val="00732B2A"/>
    <w:rsid w:val="00733776"/>
    <w:rsid w:val="0074201E"/>
    <w:rsid w:val="007427DC"/>
    <w:rsid w:val="00744618"/>
    <w:rsid w:val="007615DD"/>
    <w:rsid w:val="00762610"/>
    <w:rsid w:val="007628F4"/>
    <w:rsid w:val="007639B9"/>
    <w:rsid w:val="007707B5"/>
    <w:rsid w:val="0077210E"/>
    <w:rsid w:val="007805F0"/>
    <w:rsid w:val="0078108D"/>
    <w:rsid w:val="00781C5F"/>
    <w:rsid w:val="00786364"/>
    <w:rsid w:val="00786B80"/>
    <w:rsid w:val="00790274"/>
    <w:rsid w:val="00791708"/>
    <w:rsid w:val="00793D1C"/>
    <w:rsid w:val="00794A6D"/>
    <w:rsid w:val="00796CCE"/>
    <w:rsid w:val="007A06EC"/>
    <w:rsid w:val="007A13F3"/>
    <w:rsid w:val="007A4C1A"/>
    <w:rsid w:val="007A5251"/>
    <w:rsid w:val="007A60C8"/>
    <w:rsid w:val="007B336D"/>
    <w:rsid w:val="007C5505"/>
    <w:rsid w:val="007D0955"/>
    <w:rsid w:val="007D3C07"/>
    <w:rsid w:val="007D78C8"/>
    <w:rsid w:val="007E60DA"/>
    <w:rsid w:val="007F1F9D"/>
    <w:rsid w:val="00802D7E"/>
    <w:rsid w:val="00804D50"/>
    <w:rsid w:val="00805BD0"/>
    <w:rsid w:val="00807E2D"/>
    <w:rsid w:val="008106A8"/>
    <w:rsid w:val="008153F1"/>
    <w:rsid w:val="0081652F"/>
    <w:rsid w:val="0081661B"/>
    <w:rsid w:val="00817366"/>
    <w:rsid w:val="00820AE9"/>
    <w:rsid w:val="00821100"/>
    <w:rsid w:val="00824AD9"/>
    <w:rsid w:val="00825D5A"/>
    <w:rsid w:val="00832ACE"/>
    <w:rsid w:val="008331C6"/>
    <w:rsid w:val="00834BBF"/>
    <w:rsid w:val="00837E1C"/>
    <w:rsid w:val="00841FD6"/>
    <w:rsid w:val="008435A9"/>
    <w:rsid w:val="0085093C"/>
    <w:rsid w:val="00853865"/>
    <w:rsid w:val="00854E2A"/>
    <w:rsid w:val="008718C8"/>
    <w:rsid w:val="00872A7E"/>
    <w:rsid w:val="00876460"/>
    <w:rsid w:val="00876D71"/>
    <w:rsid w:val="00882EA4"/>
    <w:rsid w:val="008865CF"/>
    <w:rsid w:val="0089027F"/>
    <w:rsid w:val="008A3F13"/>
    <w:rsid w:val="008D058B"/>
    <w:rsid w:val="008D135A"/>
    <w:rsid w:val="008D313D"/>
    <w:rsid w:val="008E20B4"/>
    <w:rsid w:val="008E25BA"/>
    <w:rsid w:val="008E78F5"/>
    <w:rsid w:val="008F0681"/>
    <w:rsid w:val="008F1C35"/>
    <w:rsid w:val="009039E0"/>
    <w:rsid w:val="00910D3B"/>
    <w:rsid w:val="00911BDF"/>
    <w:rsid w:val="009228C9"/>
    <w:rsid w:val="00925988"/>
    <w:rsid w:val="009307D6"/>
    <w:rsid w:val="009340D5"/>
    <w:rsid w:val="00940776"/>
    <w:rsid w:val="00942EDE"/>
    <w:rsid w:val="0094524B"/>
    <w:rsid w:val="009529C8"/>
    <w:rsid w:val="009613EC"/>
    <w:rsid w:val="009725A2"/>
    <w:rsid w:val="00972C1A"/>
    <w:rsid w:val="00977EBA"/>
    <w:rsid w:val="00982D41"/>
    <w:rsid w:val="00982ED8"/>
    <w:rsid w:val="009877F4"/>
    <w:rsid w:val="00990A5C"/>
    <w:rsid w:val="009A3E56"/>
    <w:rsid w:val="009B6640"/>
    <w:rsid w:val="009B76E5"/>
    <w:rsid w:val="009C6922"/>
    <w:rsid w:val="009C7A52"/>
    <w:rsid w:val="009D081E"/>
    <w:rsid w:val="009D4849"/>
    <w:rsid w:val="009E11CC"/>
    <w:rsid w:val="009E274A"/>
    <w:rsid w:val="009E2B78"/>
    <w:rsid w:val="009E3179"/>
    <w:rsid w:val="009E51B8"/>
    <w:rsid w:val="009E75A4"/>
    <w:rsid w:val="009F1B2D"/>
    <w:rsid w:val="009F6F78"/>
    <w:rsid w:val="00A06EA9"/>
    <w:rsid w:val="00A103BB"/>
    <w:rsid w:val="00A12FD9"/>
    <w:rsid w:val="00A13AF8"/>
    <w:rsid w:val="00A14B05"/>
    <w:rsid w:val="00A17CB4"/>
    <w:rsid w:val="00A20D72"/>
    <w:rsid w:val="00A2282B"/>
    <w:rsid w:val="00A248B8"/>
    <w:rsid w:val="00A255DB"/>
    <w:rsid w:val="00A34724"/>
    <w:rsid w:val="00A362FE"/>
    <w:rsid w:val="00A375BA"/>
    <w:rsid w:val="00A41562"/>
    <w:rsid w:val="00A43AB8"/>
    <w:rsid w:val="00A45624"/>
    <w:rsid w:val="00A46E4B"/>
    <w:rsid w:val="00A53028"/>
    <w:rsid w:val="00A54C1E"/>
    <w:rsid w:val="00A54C8E"/>
    <w:rsid w:val="00A576A9"/>
    <w:rsid w:val="00A6013D"/>
    <w:rsid w:val="00A60845"/>
    <w:rsid w:val="00A62B8B"/>
    <w:rsid w:val="00A64ACE"/>
    <w:rsid w:val="00A65AA9"/>
    <w:rsid w:val="00A7250E"/>
    <w:rsid w:val="00A74827"/>
    <w:rsid w:val="00A81157"/>
    <w:rsid w:val="00A81755"/>
    <w:rsid w:val="00A826F5"/>
    <w:rsid w:val="00A82888"/>
    <w:rsid w:val="00A85FB8"/>
    <w:rsid w:val="00A86BEA"/>
    <w:rsid w:val="00AA7863"/>
    <w:rsid w:val="00AA7B1B"/>
    <w:rsid w:val="00AB0BEF"/>
    <w:rsid w:val="00AB5273"/>
    <w:rsid w:val="00AB54E0"/>
    <w:rsid w:val="00AC02ED"/>
    <w:rsid w:val="00AD25A2"/>
    <w:rsid w:val="00AD37F9"/>
    <w:rsid w:val="00AD5535"/>
    <w:rsid w:val="00AD5F7C"/>
    <w:rsid w:val="00AD6EB1"/>
    <w:rsid w:val="00AE040C"/>
    <w:rsid w:val="00AE086E"/>
    <w:rsid w:val="00AE5B0B"/>
    <w:rsid w:val="00AF0C86"/>
    <w:rsid w:val="00AF3A13"/>
    <w:rsid w:val="00B019FC"/>
    <w:rsid w:val="00B217D3"/>
    <w:rsid w:val="00B25C9F"/>
    <w:rsid w:val="00B2605A"/>
    <w:rsid w:val="00B37F61"/>
    <w:rsid w:val="00B42D57"/>
    <w:rsid w:val="00B431EC"/>
    <w:rsid w:val="00B46C1B"/>
    <w:rsid w:val="00B56FEC"/>
    <w:rsid w:val="00B57AE4"/>
    <w:rsid w:val="00B57EAF"/>
    <w:rsid w:val="00B64BD5"/>
    <w:rsid w:val="00B64D76"/>
    <w:rsid w:val="00B65AEA"/>
    <w:rsid w:val="00B66A19"/>
    <w:rsid w:val="00B67194"/>
    <w:rsid w:val="00B7090F"/>
    <w:rsid w:val="00B709EF"/>
    <w:rsid w:val="00B720E8"/>
    <w:rsid w:val="00B72874"/>
    <w:rsid w:val="00B745EC"/>
    <w:rsid w:val="00B766BA"/>
    <w:rsid w:val="00B80A1E"/>
    <w:rsid w:val="00B820B5"/>
    <w:rsid w:val="00B92850"/>
    <w:rsid w:val="00B9291B"/>
    <w:rsid w:val="00BA3582"/>
    <w:rsid w:val="00BA6C73"/>
    <w:rsid w:val="00BB251F"/>
    <w:rsid w:val="00BB30D4"/>
    <w:rsid w:val="00BB5518"/>
    <w:rsid w:val="00BB69F2"/>
    <w:rsid w:val="00BC6833"/>
    <w:rsid w:val="00BC68DA"/>
    <w:rsid w:val="00BD1812"/>
    <w:rsid w:val="00BD6B18"/>
    <w:rsid w:val="00BE2C37"/>
    <w:rsid w:val="00BF0D4C"/>
    <w:rsid w:val="00BF1DB1"/>
    <w:rsid w:val="00C014F6"/>
    <w:rsid w:val="00C0215F"/>
    <w:rsid w:val="00C15285"/>
    <w:rsid w:val="00C161B6"/>
    <w:rsid w:val="00C174C8"/>
    <w:rsid w:val="00C20873"/>
    <w:rsid w:val="00C2089A"/>
    <w:rsid w:val="00C21A31"/>
    <w:rsid w:val="00C23375"/>
    <w:rsid w:val="00C237B8"/>
    <w:rsid w:val="00C2464C"/>
    <w:rsid w:val="00C25B5A"/>
    <w:rsid w:val="00C2781A"/>
    <w:rsid w:val="00C36DD6"/>
    <w:rsid w:val="00C432E6"/>
    <w:rsid w:val="00C45DAA"/>
    <w:rsid w:val="00C47AFE"/>
    <w:rsid w:val="00C51E3F"/>
    <w:rsid w:val="00C54C0B"/>
    <w:rsid w:val="00C561AF"/>
    <w:rsid w:val="00C579D4"/>
    <w:rsid w:val="00C67C5D"/>
    <w:rsid w:val="00C77F5C"/>
    <w:rsid w:val="00C80C04"/>
    <w:rsid w:val="00C8493E"/>
    <w:rsid w:val="00C86598"/>
    <w:rsid w:val="00C93B83"/>
    <w:rsid w:val="00C94F0C"/>
    <w:rsid w:val="00CA0EF3"/>
    <w:rsid w:val="00CA701E"/>
    <w:rsid w:val="00CC1A68"/>
    <w:rsid w:val="00CC1E26"/>
    <w:rsid w:val="00CC357B"/>
    <w:rsid w:val="00CC7F8E"/>
    <w:rsid w:val="00CD7B8B"/>
    <w:rsid w:val="00CE0EAA"/>
    <w:rsid w:val="00CE6991"/>
    <w:rsid w:val="00CF281E"/>
    <w:rsid w:val="00CF5817"/>
    <w:rsid w:val="00D04BAA"/>
    <w:rsid w:val="00D16F7C"/>
    <w:rsid w:val="00D218CA"/>
    <w:rsid w:val="00D24E32"/>
    <w:rsid w:val="00D307A0"/>
    <w:rsid w:val="00D33AA1"/>
    <w:rsid w:val="00D34FBF"/>
    <w:rsid w:val="00D351ED"/>
    <w:rsid w:val="00D35A41"/>
    <w:rsid w:val="00D402EE"/>
    <w:rsid w:val="00D4171A"/>
    <w:rsid w:val="00D4671F"/>
    <w:rsid w:val="00D46E8F"/>
    <w:rsid w:val="00D57D40"/>
    <w:rsid w:val="00D67666"/>
    <w:rsid w:val="00D677D4"/>
    <w:rsid w:val="00D740B3"/>
    <w:rsid w:val="00D7573C"/>
    <w:rsid w:val="00D842E7"/>
    <w:rsid w:val="00D857B1"/>
    <w:rsid w:val="00D970F4"/>
    <w:rsid w:val="00DA7A52"/>
    <w:rsid w:val="00DC0D02"/>
    <w:rsid w:val="00DC1B72"/>
    <w:rsid w:val="00DC1FEE"/>
    <w:rsid w:val="00DD3331"/>
    <w:rsid w:val="00DD3875"/>
    <w:rsid w:val="00DE11B8"/>
    <w:rsid w:val="00DE180E"/>
    <w:rsid w:val="00DE5708"/>
    <w:rsid w:val="00DE5E69"/>
    <w:rsid w:val="00E07D36"/>
    <w:rsid w:val="00E11C00"/>
    <w:rsid w:val="00E14ADB"/>
    <w:rsid w:val="00E14E75"/>
    <w:rsid w:val="00E21B92"/>
    <w:rsid w:val="00E2781A"/>
    <w:rsid w:val="00E3292D"/>
    <w:rsid w:val="00E35890"/>
    <w:rsid w:val="00E40C3D"/>
    <w:rsid w:val="00E416A1"/>
    <w:rsid w:val="00E447D2"/>
    <w:rsid w:val="00E5190C"/>
    <w:rsid w:val="00E65121"/>
    <w:rsid w:val="00E655DC"/>
    <w:rsid w:val="00E66E37"/>
    <w:rsid w:val="00E67E3C"/>
    <w:rsid w:val="00E73003"/>
    <w:rsid w:val="00E7449B"/>
    <w:rsid w:val="00E75091"/>
    <w:rsid w:val="00E81634"/>
    <w:rsid w:val="00E81F85"/>
    <w:rsid w:val="00E83F45"/>
    <w:rsid w:val="00E91C4B"/>
    <w:rsid w:val="00E92368"/>
    <w:rsid w:val="00E92ED7"/>
    <w:rsid w:val="00E94E69"/>
    <w:rsid w:val="00EA1AA6"/>
    <w:rsid w:val="00EA2ADA"/>
    <w:rsid w:val="00EA4492"/>
    <w:rsid w:val="00EB303F"/>
    <w:rsid w:val="00EB5AC0"/>
    <w:rsid w:val="00EB7CF0"/>
    <w:rsid w:val="00ED34BA"/>
    <w:rsid w:val="00ED7658"/>
    <w:rsid w:val="00EE3A76"/>
    <w:rsid w:val="00EE5459"/>
    <w:rsid w:val="00EE5E3F"/>
    <w:rsid w:val="00EF11E8"/>
    <w:rsid w:val="00EF3CF2"/>
    <w:rsid w:val="00EF498C"/>
    <w:rsid w:val="00EF5128"/>
    <w:rsid w:val="00F0016F"/>
    <w:rsid w:val="00F07960"/>
    <w:rsid w:val="00F13764"/>
    <w:rsid w:val="00F22D58"/>
    <w:rsid w:val="00F36D7E"/>
    <w:rsid w:val="00F40BF6"/>
    <w:rsid w:val="00F47808"/>
    <w:rsid w:val="00F510AE"/>
    <w:rsid w:val="00F51AFA"/>
    <w:rsid w:val="00F5256F"/>
    <w:rsid w:val="00F54C62"/>
    <w:rsid w:val="00F57315"/>
    <w:rsid w:val="00F61E3D"/>
    <w:rsid w:val="00F62283"/>
    <w:rsid w:val="00F640B2"/>
    <w:rsid w:val="00F65341"/>
    <w:rsid w:val="00F66B76"/>
    <w:rsid w:val="00F679A8"/>
    <w:rsid w:val="00F73AFE"/>
    <w:rsid w:val="00F73EBD"/>
    <w:rsid w:val="00F81492"/>
    <w:rsid w:val="00F82060"/>
    <w:rsid w:val="00F948FA"/>
    <w:rsid w:val="00F96F57"/>
    <w:rsid w:val="00F97F01"/>
    <w:rsid w:val="00FB0567"/>
    <w:rsid w:val="00FB4E8E"/>
    <w:rsid w:val="00FB5F39"/>
    <w:rsid w:val="00FB7955"/>
    <w:rsid w:val="00FC3F84"/>
    <w:rsid w:val="00FC771C"/>
    <w:rsid w:val="00FD1F05"/>
    <w:rsid w:val="00FD20F6"/>
    <w:rsid w:val="00FD2204"/>
    <w:rsid w:val="00FD4211"/>
    <w:rsid w:val="00FD4992"/>
    <w:rsid w:val="00FD4E8A"/>
    <w:rsid w:val="00FD64D2"/>
    <w:rsid w:val="00FE0BEC"/>
    <w:rsid w:val="00FE26F8"/>
    <w:rsid w:val="00FE6543"/>
    <w:rsid w:val="00FE7229"/>
    <w:rsid w:val="00FF0CDC"/>
    <w:rsid w:val="00FF16C6"/>
    <w:rsid w:val="00FF2282"/>
    <w:rsid w:val="00FF23C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4A720-DF95-4668-98B3-27169370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8B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No Spacing"/>
    <w:uiPriority w:val="1"/>
    <w:qFormat/>
    <w:rsid w:val="00FB05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05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20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CA67-F3E8-4ECC-A598-77E9C5D9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18608</Words>
  <Characters>106072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user</cp:lastModifiedBy>
  <cp:revision>11</cp:revision>
  <dcterms:created xsi:type="dcterms:W3CDTF">2023-04-10T13:40:00Z</dcterms:created>
  <dcterms:modified xsi:type="dcterms:W3CDTF">2023-05-10T13:21:00Z</dcterms:modified>
</cp:coreProperties>
</file>