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>
        <w:rPr>
          <w:rFonts w:ascii="Times New Roman" w:hAnsi="Times New Roman"/>
          <w:sz w:val="24"/>
        </w:rPr>
        <w:t xml:space="preserve">__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12082B" w:rsidRPr="0012082B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82B">
        <w:rPr>
          <w:rFonts w:ascii="Times New Roman" w:hAnsi="Times New Roman"/>
          <w:sz w:val="24"/>
          <w:szCs w:val="24"/>
        </w:rPr>
        <w:t xml:space="preserve">08.02.10  Строительство железных дорог, </w:t>
      </w:r>
    </w:p>
    <w:p w:rsidR="0012082B" w:rsidRPr="0012082B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2082B">
        <w:rPr>
          <w:rFonts w:ascii="Times New Roman" w:hAnsi="Times New Roman"/>
          <w:sz w:val="24"/>
          <w:szCs w:val="24"/>
        </w:rPr>
        <w:t>путь и путевое хозяйство</w:t>
      </w: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8B194F" w:rsidRPr="008B194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154486">
        <w:rPr>
          <w:rFonts w:ascii="Times New Roman" w:hAnsi="Times New Roman"/>
          <w:b/>
          <w:sz w:val="24"/>
        </w:rPr>
        <w:t>ХИМИЯ</w:t>
      </w:r>
    </w:p>
    <w:p w:rsidR="00D404ED" w:rsidRPr="00154486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486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12082B" w:rsidRPr="003D466C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08.02.10 </w:t>
      </w:r>
      <w:r w:rsidRPr="003D4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железных дорог, путь и путевое хозяйство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  <w:bookmarkStart w:id="0" w:name="_GoBack"/>
      <w:bookmarkEnd w:id="0"/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48073F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73F" w:rsidRDefault="0048073F" w:rsidP="0048073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Pr="00CE28D4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48073F" w:rsidRPr="00CE28D4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11"/>
              <w:tabs>
                <w:tab w:val="left" w:pos="64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4807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48073F">
      <w:pPr>
        <w:pStyle w:val="11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04ED" w:rsidRDefault="00D404ED" w:rsidP="0048073F">
      <w:pPr>
        <w:pStyle w:val="11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8B194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404ED" w:rsidRPr="00D404ED" w:rsidRDefault="00D404ED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082B" w:rsidRPr="0012082B">
        <w:rPr>
          <w:rFonts w:ascii="Times New Roman" w:hAnsi="Times New Roman"/>
          <w:sz w:val="24"/>
          <w:szCs w:val="24"/>
        </w:rPr>
        <w:t>08.02.10  Строительство железных дорог, путь и путевое хозяйство</w:t>
      </w:r>
      <w:r w:rsidR="0012082B">
        <w:rPr>
          <w:rFonts w:ascii="Times New Roman" w:hAnsi="Times New Roman"/>
          <w:sz w:val="24"/>
          <w:szCs w:val="24"/>
        </w:rPr>
        <w:t>.</w:t>
      </w:r>
    </w:p>
    <w:p w:rsidR="00D404ED" w:rsidRPr="00330211" w:rsidRDefault="00D404ED" w:rsidP="00D404ED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12082B" w:rsidRPr="0012082B" w:rsidRDefault="00D404ED" w:rsidP="0012082B">
      <w:pPr>
        <w:pStyle w:val="a3"/>
        <w:shd w:val="clear" w:color="auto" w:fill="FFFFFF"/>
        <w:tabs>
          <w:tab w:val="left" w:pos="851"/>
          <w:tab w:val="left" w:pos="970"/>
        </w:tabs>
        <w:spacing w:line="240" w:lineRule="auto"/>
        <w:ind w:left="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2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12082B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12082B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2082B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12082B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12082B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</w:t>
      </w:r>
      <w:r w:rsidR="00044063" w:rsidRPr="00120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082B" w:rsidRPr="0012082B">
        <w:rPr>
          <w:rFonts w:ascii="Times New Roman" w:eastAsia="Times New Roman" w:hAnsi="Times New Roman" w:cs="Times New Roman"/>
          <w:sz w:val="24"/>
          <w:szCs w:val="24"/>
        </w:rPr>
        <w:t>14668 Монтер пути; 18401 Сигналист.</w:t>
      </w:r>
    </w:p>
    <w:p w:rsidR="00622360" w:rsidRPr="008C66BB" w:rsidRDefault="00622360" w:rsidP="00A31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12082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500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082B" w:rsidRPr="0012082B">
        <w:rPr>
          <w:rFonts w:ascii="Times New Roman" w:hAnsi="Times New Roman"/>
          <w:sz w:val="24"/>
          <w:szCs w:val="24"/>
        </w:rPr>
        <w:t>08.02.10  Строительство железных дорог, путь и путевое хозяйство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 w:rsidSect="0048073F">
          <w:footerReference w:type="default" r:id="rId8"/>
          <w:footerReference w:type="first" r:id="rId9"/>
          <w:pgSz w:w="11909" w:h="16834"/>
          <w:pgMar w:top="1035" w:right="658" w:bottom="360" w:left="1248" w:header="720" w:footer="720" w:gutter="0"/>
          <w:cols w:space="60"/>
          <w:noEndnote/>
          <w:titlePg/>
          <w:docGrid w:linePitch="299"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12082B" w:rsidRPr="00204E18" w:rsidRDefault="0012082B" w:rsidP="00DF520B">
            <w:pPr>
              <w:pStyle w:val="a3"/>
              <w:ind w:left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</w:t>
            </w:r>
            <w:r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05871" w:rsidRPr="0012082B" w:rsidRDefault="0012082B" w:rsidP="00DF520B">
            <w:pPr>
              <w:pStyle w:val="a3"/>
              <w:ind w:left="0"/>
              <w:jc w:val="both"/>
              <w:rPr>
                <w:i/>
                <w:iCs/>
              </w:rPr>
            </w:pPr>
            <w:r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Разрабатывать технологические процессы производства ремонтных работ железнодорожного пути и сооружений.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с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троительств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железных дорог, ремонт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 и текущем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содержании 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железнодорожного пути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B05871" w:rsidRPr="00C05639" w:rsidRDefault="002555A6" w:rsidP="00C05639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технологически</w:t>
            </w:r>
            <w:r w:rsid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процесс</w:t>
            </w:r>
            <w:r w:rsid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производства</w:t>
            </w:r>
            <w:r w:rsidR="00C0563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ремонтных работ</w:t>
            </w:r>
            <w:r w:rsidR="00C0563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железнодорожного пути и сооружений</w:t>
            </w:r>
          </w:p>
        </w:tc>
        <w:tc>
          <w:tcPr>
            <w:tcW w:w="3393" w:type="dxa"/>
          </w:tcPr>
          <w:p w:rsidR="00B05871" w:rsidRPr="0069120E" w:rsidRDefault="00A40922" w:rsidP="00C056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сформировать представления: о свойствах металлов,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при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троительств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железных дорог, ремонт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текуще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содержани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железнодорожного пути.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10"/>
          <w:footerReference w:type="firs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6635F0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A19FD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A19FD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E26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К</w:t>
            </w:r>
            <w:r w:rsidR="00BE2648" w:rsidRPr="00BE2648">
              <w:rPr>
                <w:rFonts w:ascii="Times New Roman" w:hAnsi="Times New Roman"/>
                <w:sz w:val="24"/>
                <w:szCs w:val="24"/>
              </w:rPr>
              <w:t>омплексные соединения используют для окраски зданий, сооружений, оборудования</w:t>
            </w:r>
            <w:r w:rsidR="00BE2648">
              <w:rPr>
                <w:rFonts w:ascii="Times New Roman" w:hAnsi="Times New Roman"/>
                <w:sz w:val="24"/>
                <w:szCs w:val="24"/>
              </w:rPr>
              <w:t xml:space="preserve"> и путевых машин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805A0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2648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BE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а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spacing w:line="240" w:lineRule="auto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B39F8" w:rsidRDefault="00CC2D21" w:rsidP="00204E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BE26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Аккумуляторы: принцип их работы, их применение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при строительстве и ремонте железных дорог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7E16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7E16DB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DF520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7E16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7E16DB">
              <w:rPr>
                <w:rFonts w:ascii="Times New Roman" w:hAnsi="Times New Roman"/>
                <w:sz w:val="24"/>
                <w:szCs w:val="24"/>
              </w:rPr>
              <w:t>Применение смол и битума при строительстве и ремонте железных дорог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E16DB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Путевое</w:t>
            </w:r>
            <w:r w:rsidR="00954C25"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хозяйства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как о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>сновн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цветных металлов на железнодорожном транспорте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6DB" w:rsidRPr="00A805E6">
              <w:rPr>
                <w:rFonts w:ascii="Times New Roman" w:hAnsi="Times New Roman"/>
                <w:sz w:val="24"/>
                <w:szCs w:val="24"/>
              </w:rPr>
              <w:t>Способы защиты металлов от 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E16DB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  <w:r w:rsidR="00954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риптон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фарах подвижного состава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Фтор – компонент ж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идк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смазка для уменьшения трения деталей и узлов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путевых машин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трущихся узлов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и деталей путевых машин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</w:t>
            </w:r>
            <w:r w:rsidR="009B3A2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химической реакции (массы, объе</w:t>
            </w: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для электроизоляции, рукавов тормозной системы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, приводных ремней, эбонитовых сосудов аккумуляторов, деталей и защитных покрытий на железнодорожном транспорте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олимеры на основе производных алкинов в качестве изоляции защитных оболочек кабельных изделий и проводов, внутренней отделки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спирты – как основа лакокрасочных материалов находящих свое применение в железнодорожном хозяйстве (краска для покрытия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термо-, морозо-, влагостойких деталях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 w:rsidR="009B3A20" w:rsidRPr="000E1384">
              <w:rPr>
                <w:rFonts w:ascii="Times New Roman" w:hAnsi="Times New Roman"/>
                <w:sz w:val="24"/>
                <w:szCs w:val="24"/>
              </w:rPr>
              <w:t xml:space="preserve">Перевозка и маркировка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спиртов</w:t>
            </w:r>
            <w:r w:rsidR="009B3A20" w:rsidRPr="000E1384">
              <w:rPr>
                <w:rFonts w:ascii="Times New Roman" w:hAnsi="Times New Roman"/>
                <w:sz w:val="24"/>
                <w:szCs w:val="24"/>
              </w:rPr>
              <w:t xml:space="preserve">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9B3A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покрытием для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 w:rsidR="009B3A20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</w:t>
            </w:r>
            <w:r w:rsidR="009B3A20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Перевозка и маркировка альдегидов и карбоновых кислот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Бутилацетат как компонент пентафталевых эмалей, используемых для окраски </w:t>
            </w:r>
            <w:r w:rsidR="009B3A2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путевых машин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; электроизоляционных лаков, применяемых при ремонте тяговых двигателей.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9B3A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Капрон – как компонент внутренней отделки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. Применение клея на основе полиамида в вагоностроении для склеивания.</w:t>
            </w:r>
            <w:r w:rsidR="00751F2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 xml:space="preserve">ехнический войлок как прокладочный материал в буксах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94" w:rsidRDefault="00FA7C94" w:rsidP="00FA7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FA7C94" w:rsidRDefault="00FA7C94" w:rsidP="00FA7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A7C94" w:rsidRDefault="00FA7C94" w:rsidP="00FA7C94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FA7C94" w:rsidP="00FA7C9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е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2FD3" w:rsidRPr="00F32FD3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рессованн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ой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ы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</w:t>
            </w:r>
            <w:r w:rsidR="009B3A20">
              <w:rPr>
                <w:rFonts w:ascii="Times New Roman" w:hAnsi="Times New Roman"/>
                <w:sz w:val="24"/>
                <w:szCs w:val="24"/>
              </w:rPr>
              <w:t xml:space="preserve"> (путевых машин)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lastRenderedPageBreak/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9B3A20" w:rsidRDefault="009B3A20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3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4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6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C05639" w:rsidRDefault="00C05639" w:rsidP="00ED255D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C05639" w:rsidRPr="00D958C8" w:rsidRDefault="00C05639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48073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16" w:rsidRDefault="00410316" w:rsidP="00D404ED">
      <w:pPr>
        <w:spacing w:after="0" w:line="240" w:lineRule="auto"/>
      </w:pPr>
      <w:r>
        <w:separator/>
      </w:r>
    </w:p>
  </w:endnote>
  <w:endnote w:type="continuationSeparator" w:id="0">
    <w:p w:rsidR="00410316" w:rsidRDefault="00410316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88"/>
      <w:docPartObj>
        <w:docPartGallery w:val="Page Numbers (Bottom of Page)"/>
        <w:docPartUnique/>
      </w:docPartObj>
    </w:sdtPr>
    <w:sdtEndPr/>
    <w:sdtContent>
      <w:p w:rsidR="0012082B" w:rsidRDefault="0041031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4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082B" w:rsidRDefault="001208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90"/>
      <w:docPartObj>
        <w:docPartGallery w:val="Page Numbers (Bottom of Page)"/>
        <w:docPartUnique/>
      </w:docPartObj>
    </w:sdtPr>
    <w:sdtEndPr/>
    <w:sdtContent>
      <w:p w:rsidR="0012082B" w:rsidRDefault="0041031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82B" w:rsidRDefault="001208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2B" w:rsidRDefault="0012082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2B" w:rsidRDefault="0012082B">
    <w:pPr>
      <w:pStyle w:val="a7"/>
      <w:jc w:val="right"/>
    </w:pPr>
  </w:p>
  <w:p w:rsidR="0012082B" w:rsidRDefault="0012082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12082B" w:rsidRDefault="0012082B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12082B" w:rsidRDefault="001208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16" w:rsidRDefault="00410316" w:rsidP="00D404ED">
      <w:pPr>
        <w:spacing w:after="0" w:line="240" w:lineRule="auto"/>
      </w:pPr>
      <w:r>
        <w:separator/>
      </w:r>
    </w:p>
  </w:footnote>
  <w:footnote w:type="continuationSeparator" w:id="0">
    <w:p w:rsidR="00410316" w:rsidRDefault="00410316" w:rsidP="00D404ED">
      <w:pPr>
        <w:spacing w:after="0" w:line="240" w:lineRule="auto"/>
      </w:pPr>
      <w:r>
        <w:continuationSeparator/>
      </w:r>
    </w:p>
  </w:footnote>
  <w:footnote w:id="1">
    <w:p w:rsidR="0012082B" w:rsidRDefault="0012082B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12082B" w:rsidRDefault="0012082B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11413E"/>
    <w:rsid w:val="0012082B"/>
    <w:rsid w:val="00136880"/>
    <w:rsid w:val="00154486"/>
    <w:rsid w:val="0017164C"/>
    <w:rsid w:val="001848A9"/>
    <w:rsid w:val="001A52B6"/>
    <w:rsid w:val="001D1FCF"/>
    <w:rsid w:val="001E2495"/>
    <w:rsid w:val="001F06B5"/>
    <w:rsid w:val="001F4B65"/>
    <w:rsid w:val="00201B96"/>
    <w:rsid w:val="00204E18"/>
    <w:rsid w:val="00207672"/>
    <w:rsid w:val="00230236"/>
    <w:rsid w:val="002555A6"/>
    <w:rsid w:val="002743C9"/>
    <w:rsid w:val="00275211"/>
    <w:rsid w:val="00286DD8"/>
    <w:rsid w:val="002C3218"/>
    <w:rsid w:val="002C4B45"/>
    <w:rsid w:val="002D6E68"/>
    <w:rsid w:val="002E409F"/>
    <w:rsid w:val="00361270"/>
    <w:rsid w:val="003848FE"/>
    <w:rsid w:val="003B4739"/>
    <w:rsid w:val="003C2A31"/>
    <w:rsid w:val="003F333B"/>
    <w:rsid w:val="00410316"/>
    <w:rsid w:val="00456B6F"/>
    <w:rsid w:val="00470347"/>
    <w:rsid w:val="0048073F"/>
    <w:rsid w:val="004A2F87"/>
    <w:rsid w:val="004A432E"/>
    <w:rsid w:val="004C1780"/>
    <w:rsid w:val="004E32D1"/>
    <w:rsid w:val="004E3E6B"/>
    <w:rsid w:val="004F2460"/>
    <w:rsid w:val="00500DC5"/>
    <w:rsid w:val="00525854"/>
    <w:rsid w:val="00597E1C"/>
    <w:rsid w:val="005A18E4"/>
    <w:rsid w:val="005B4B47"/>
    <w:rsid w:val="005D7727"/>
    <w:rsid w:val="005F539B"/>
    <w:rsid w:val="00600083"/>
    <w:rsid w:val="006066D3"/>
    <w:rsid w:val="00622360"/>
    <w:rsid w:val="006239A6"/>
    <w:rsid w:val="00633B56"/>
    <w:rsid w:val="006635F0"/>
    <w:rsid w:val="00666555"/>
    <w:rsid w:val="006859C7"/>
    <w:rsid w:val="0069120E"/>
    <w:rsid w:val="006A19FD"/>
    <w:rsid w:val="006B39F8"/>
    <w:rsid w:val="006F4B5B"/>
    <w:rsid w:val="00724B3F"/>
    <w:rsid w:val="00751F2A"/>
    <w:rsid w:val="0076269C"/>
    <w:rsid w:val="00767078"/>
    <w:rsid w:val="007805A0"/>
    <w:rsid w:val="007B41B2"/>
    <w:rsid w:val="007B70A0"/>
    <w:rsid w:val="007D57B3"/>
    <w:rsid w:val="007E16DB"/>
    <w:rsid w:val="00801A78"/>
    <w:rsid w:val="008104E6"/>
    <w:rsid w:val="00821884"/>
    <w:rsid w:val="008441D4"/>
    <w:rsid w:val="00845AA9"/>
    <w:rsid w:val="008B194F"/>
    <w:rsid w:val="008B75EC"/>
    <w:rsid w:val="008B7C61"/>
    <w:rsid w:val="008C66BB"/>
    <w:rsid w:val="009116C9"/>
    <w:rsid w:val="00923876"/>
    <w:rsid w:val="00927B20"/>
    <w:rsid w:val="00954C25"/>
    <w:rsid w:val="009732DC"/>
    <w:rsid w:val="00994D56"/>
    <w:rsid w:val="009A23AD"/>
    <w:rsid w:val="009B3A20"/>
    <w:rsid w:val="009E1A9F"/>
    <w:rsid w:val="009E6985"/>
    <w:rsid w:val="00A318BA"/>
    <w:rsid w:val="00A34942"/>
    <w:rsid w:val="00A36776"/>
    <w:rsid w:val="00A40922"/>
    <w:rsid w:val="00A52C04"/>
    <w:rsid w:val="00A94C32"/>
    <w:rsid w:val="00AE6359"/>
    <w:rsid w:val="00B05871"/>
    <w:rsid w:val="00B06151"/>
    <w:rsid w:val="00B1360E"/>
    <w:rsid w:val="00B15EC3"/>
    <w:rsid w:val="00B17EBC"/>
    <w:rsid w:val="00B41CE2"/>
    <w:rsid w:val="00BE2648"/>
    <w:rsid w:val="00BE4618"/>
    <w:rsid w:val="00BF1A7C"/>
    <w:rsid w:val="00C05639"/>
    <w:rsid w:val="00C61FC0"/>
    <w:rsid w:val="00C775C4"/>
    <w:rsid w:val="00C81711"/>
    <w:rsid w:val="00C87753"/>
    <w:rsid w:val="00CC2D21"/>
    <w:rsid w:val="00CD190B"/>
    <w:rsid w:val="00CD7C71"/>
    <w:rsid w:val="00D13A87"/>
    <w:rsid w:val="00D27457"/>
    <w:rsid w:val="00D377F2"/>
    <w:rsid w:val="00D404ED"/>
    <w:rsid w:val="00D52DA2"/>
    <w:rsid w:val="00D70579"/>
    <w:rsid w:val="00D85DD2"/>
    <w:rsid w:val="00D91353"/>
    <w:rsid w:val="00D958C8"/>
    <w:rsid w:val="00DB2F59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E09C0"/>
    <w:rsid w:val="00EE5A72"/>
    <w:rsid w:val="00EF1B3A"/>
    <w:rsid w:val="00F32FD3"/>
    <w:rsid w:val="00F84C7B"/>
    <w:rsid w:val="00FA0D52"/>
    <w:rsid w:val="00FA7C94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B6C3-3A00-43FB-98F1-7F6E8C1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2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nauka.ru/themes/chemist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odle.osp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emen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089E-3080-43D4-BE7B-4715DB7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40</cp:revision>
  <cp:lastPrinted>2023-03-23T08:55:00Z</cp:lastPrinted>
  <dcterms:created xsi:type="dcterms:W3CDTF">2023-03-18T15:45:00Z</dcterms:created>
  <dcterms:modified xsi:type="dcterms:W3CDTF">2023-04-07T04:38:00Z</dcterms:modified>
</cp:coreProperties>
</file>