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ED" w:rsidRDefault="00D404ED" w:rsidP="00D404ED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 xml:space="preserve">Приложение </w:t>
      </w:r>
      <w:bookmarkStart w:id="0" w:name="_GoBack"/>
      <w:bookmarkEnd w:id="0"/>
    </w:p>
    <w:p w:rsidR="00D404ED" w:rsidRDefault="00D404ED" w:rsidP="00D404ED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специальности</w:t>
      </w:r>
      <w:r>
        <w:rPr>
          <w:rFonts w:ascii="Times New Roman" w:hAnsi="Times New Roman"/>
          <w:sz w:val="24"/>
        </w:rPr>
        <w:t xml:space="preserve"> </w:t>
      </w:r>
    </w:p>
    <w:p w:rsidR="00D404ED" w:rsidRP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04ED">
        <w:rPr>
          <w:rFonts w:ascii="Times New Roman" w:hAnsi="Times New Roman"/>
          <w:sz w:val="24"/>
          <w:szCs w:val="24"/>
        </w:rPr>
        <w:t xml:space="preserve">23.02.06 Техническая эксплуатация </w:t>
      </w:r>
    </w:p>
    <w:p w:rsid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04ED">
        <w:rPr>
          <w:rFonts w:ascii="Times New Roman" w:hAnsi="Times New Roman"/>
          <w:sz w:val="24"/>
          <w:szCs w:val="24"/>
        </w:rPr>
        <w:t>подвижного состава железных дорог</w:t>
      </w:r>
    </w:p>
    <w:p w:rsidR="00E12042" w:rsidRDefault="00E12042" w:rsidP="00E12042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(направление подготовки: вагоны)</w:t>
      </w:r>
    </w:p>
    <w:p w:rsidR="00E12042" w:rsidRDefault="00E12042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3B56" w:rsidRPr="00D404ED" w:rsidRDefault="00633B56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:rsidR="00D404ED" w:rsidRPr="00C249CB" w:rsidRDefault="00D404ED" w:rsidP="00D404ED">
      <w:pPr>
        <w:spacing w:after="0"/>
        <w:rPr>
          <w:rFonts w:ascii="Times New Roman" w:hAnsi="Times New Roman"/>
          <w:sz w:val="28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ПРОГРАММА </w:t>
      </w:r>
      <w:r w:rsidRPr="00D404ED">
        <w:rPr>
          <w:rFonts w:ascii="Times New Roman" w:hAnsi="Times New Roman"/>
          <w:b/>
          <w:sz w:val="24"/>
        </w:rPr>
        <w:t>УЧЕБНО</w:t>
      </w:r>
      <w:r>
        <w:rPr>
          <w:rFonts w:ascii="Times New Roman" w:hAnsi="Times New Roman"/>
          <w:b/>
          <w:sz w:val="24"/>
        </w:rPr>
        <w:t>Й ДИСЦИПЛИНЫ</w:t>
      </w:r>
    </w:p>
    <w:p w:rsidR="00D404ED" w:rsidRPr="00463984" w:rsidRDefault="002A5447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 12</w:t>
      </w:r>
      <w:r w:rsidR="00D404ED">
        <w:rPr>
          <w:rFonts w:ascii="Times New Roman" w:hAnsi="Times New Roman"/>
          <w:b/>
          <w:sz w:val="24"/>
        </w:rPr>
        <w:t xml:space="preserve"> </w:t>
      </w:r>
      <w:r w:rsidR="0016296C">
        <w:rPr>
          <w:rFonts w:ascii="Times New Roman" w:hAnsi="Times New Roman"/>
          <w:b/>
          <w:sz w:val="24"/>
        </w:rPr>
        <w:t>ХИМИЯ</w:t>
      </w:r>
    </w:p>
    <w:p w:rsidR="00D404ED" w:rsidRPr="0016296C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296C">
        <w:rPr>
          <w:rFonts w:ascii="Times New Roman" w:hAnsi="Times New Roman"/>
          <w:b/>
          <w:sz w:val="28"/>
          <w:szCs w:val="28"/>
        </w:rPr>
        <w:t>для специальности</w:t>
      </w:r>
    </w:p>
    <w:p w:rsidR="00D404ED" w:rsidRP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466C">
        <w:rPr>
          <w:rFonts w:ascii="Times New Roman" w:hAnsi="Times New Roman"/>
          <w:sz w:val="28"/>
          <w:szCs w:val="28"/>
        </w:rPr>
        <w:t>23.02.06 Техническая эксплуатация подвижного состава железных дорог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CE30FE">
        <w:rPr>
          <w:rFonts w:ascii="Times New Roman" w:hAnsi="Times New Roman"/>
          <w:i/>
          <w:sz w:val="24"/>
        </w:rPr>
        <w:t>2024</w:t>
      </w:r>
      <w:r>
        <w:rPr>
          <w:rFonts w:ascii="Times New Roman" w:hAnsi="Times New Roman"/>
          <w:i/>
          <w:sz w:val="24"/>
        </w:rPr>
        <w:t xml:space="preserve"> 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D404ED" w:rsidRDefault="00D404ED" w:rsidP="00D404ED">
      <w:pPr>
        <w:pStyle w:val="11"/>
        <w:spacing w:after="0" w:line="312" w:lineRule="auto"/>
        <w:jc w:val="both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E716BF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D404ED" w:rsidRPr="00E716BF" w:rsidRDefault="00D404ED" w:rsidP="00D404ED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D404ED" w:rsidRPr="00CE28D4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48073F">
            <w:pPr>
              <w:pStyle w:val="a3"/>
              <w:numPr>
                <w:ilvl w:val="0"/>
                <w:numId w:val="1"/>
              </w:numPr>
              <w:suppressAutoHyphens/>
              <w:spacing w:after="0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48073F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  <w:r w:rsidR="001A302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  <w:p w:rsidR="00D404ED" w:rsidRPr="00CE28D4" w:rsidRDefault="00D404ED" w:rsidP="0048073F">
            <w:pPr>
              <w:pStyle w:val="11"/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Default="00D404ED" w:rsidP="0048073F">
            <w:pPr>
              <w:pStyle w:val="a3"/>
              <w:numPr>
                <w:ilvl w:val="0"/>
                <w:numId w:val="1"/>
              </w:numPr>
              <w:suppressAutoHyphens/>
              <w:spacing w:after="0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48073F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48073F" w:rsidRDefault="0048073F" w:rsidP="0048073F">
            <w:pPr>
              <w:pStyle w:val="11"/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73F" w:rsidRDefault="0048073F" w:rsidP="0048073F">
            <w:pPr>
              <w:pStyle w:val="11"/>
              <w:numPr>
                <w:ilvl w:val="0"/>
                <w:numId w:val="1"/>
              </w:numPr>
              <w:spacing w:after="0" w:line="276" w:lineRule="auto"/>
              <w:ind w:left="34" w:firstLine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8073F" w:rsidRDefault="0048073F" w:rsidP="0048073F">
            <w:pPr>
              <w:pStyle w:val="a3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73F" w:rsidRPr="00CE28D4" w:rsidRDefault="0048073F" w:rsidP="0048073F">
            <w:pPr>
              <w:pStyle w:val="11"/>
              <w:numPr>
                <w:ilvl w:val="0"/>
                <w:numId w:val="1"/>
              </w:numPr>
              <w:spacing w:after="0" w:line="276" w:lineRule="auto"/>
              <w:ind w:left="34" w:firstLine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48073F">
        <w:trPr>
          <w:trHeight w:val="80"/>
        </w:trPr>
        <w:tc>
          <w:tcPr>
            <w:tcW w:w="7668" w:type="dxa"/>
            <w:shd w:val="clear" w:color="auto" w:fill="auto"/>
          </w:tcPr>
          <w:p w:rsidR="0048073F" w:rsidRPr="00CE28D4" w:rsidRDefault="0048073F" w:rsidP="0048073F">
            <w:pPr>
              <w:pStyle w:val="11"/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48073F">
        <w:trPr>
          <w:trHeight w:val="80"/>
        </w:trPr>
        <w:tc>
          <w:tcPr>
            <w:tcW w:w="7668" w:type="dxa"/>
            <w:shd w:val="clear" w:color="auto" w:fill="auto"/>
          </w:tcPr>
          <w:p w:rsidR="00D404ED" w:rsidRPr="00CE28D4" w:rsidRDefault="00D404ED" w:rsidP="0048073F">
            <w:pPr>
              <w:pStyle w:val="11"/>
              <w:tabs>
                <w:tab w:val="left" w:pos="644"/>
              </w:tabs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A34724" w:rsidRDefault="00D404ED" w:rsidP="004807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contextualSpacing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5.</w:t>
            </w:r>
            <w:r>
              <w:rPr>
                <w:rStyle w:val="16"/>
                <w:rFonts w:ascii="Times New Roman" w:hAnsi="Times New Roman"/>
                <w:b/>
                <w:sz w:val="24"/>
              </w:rPr>
              <w:t xml:space="preserve"> </w:t>
            </w: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04ED" w:rsidRDefault="00D404ED" w:rsidP="0048073F">
      <w:pPr>
        <w:pStyle w:val="11"/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404ED" w:rsidRDefault="00D404ED" w:rsidP="0048073F">
      <w:pPr>
        <w:pStyle w:val="11"/>
        <w:spacing w:after="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 ПАСПОРТ РАБОЧЕЙ ПРОГРАММЫ УЧЕБНОЙ ДИСЦИПЛИНЫ </w:t>
      </w:r>
    </w:p>
    <w:p w:rsidR="00D404ED" w:rsidRDefault="002A5447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 12</w:t>
      </w:r>
      <w:r w:rsidR="00A36776">
        <w:rPr>
          <w:rFonts w:ascii="Times New Roman" w:hAnsi="Times New Roman"/>
          <w:b/>
          <w:sz w:val="24"/>
          <w:szCs w:val="24"/>
        </w:rPr>
        <w:t>. ХИМИЯ</w:t>
      </w:r>
    </w:p>
    <w:p w:rsidR="00D404ED" w:rsidRDefault="00D404ED" w:rsidP="00D404ED">
      <w:pPr>
        <w:pStyle w:val="a3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D404ED" w:rsidRP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Pr="00890D37">
        <w:rPr>
          <w:rFonts w:ascii="Times New Roman" w:hAnsi="Times New Roman"/>
          <w:spacing w:val="-2"/>
          <w:sz w:val="24"/>
          <w:szCs w:val="24"/>
        </w:rPr>
        <w:t xml:space="preserve">является </w:t>
      </w:r>
      <w:r w:rsidRPr="00890D37">
        <w:rPr>
          <w:rFonts w:ascii="Times New Roman" w:hAnsi="Times New Roman"/>
          <w:sz w:val="24"/>
          <w:szCs w:val="24"/>
        </w:rPr>
        <w:t xml:space="preserve">частью </w:t>
      </w:r>
      <w:r w:rsidRPr="00894FAB">
        <w:rPr>
          <w:rFonts w:ascii="Times New Roman" w:eastAsia="Times New Roman" w:hAnsi="Times New Roman"/>
          <w:sz w:val="24"/>
          <w:szCs w:val="24"/>
        </w:rPr>
        <w:t xml:space="preserve">программы </w:t>
      </w:r>
      <w:r w:rsidRPr="00BD6A1D">
        <w:rPr>
          <w:rFonts w:ascii="Times New Roman" w:eastAsia="Times New Roman" w:hAnsi="Times New Roman"/>
          <w:sz w:val="24"/>
          <w:szCs w:val="24"/>
        </w:rPr>
        <w:t>среднего</w:t>
      </w:r>
      <w:r>
        <w:rPr>
          <w:rFonts w:ascii="Times New Roman" w:eastAsia="Times New Roman" w:hAnsi="Times New Roman"/>
          <w:sz w:val="24"/>
          <w:szCs w:val="24"/>
        </w:rPr>
        <w:t xml:space="preserve"> (полного)</w:t>
      </w:r>
      <w:r w:rsidRPr="00BD6A1D">
        <w:rPr>
          <w:rFonts w:ascii="Times New Roman" w:eastAsia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pacing w:val="-2"/>
          <w:sz w:val="24"/>
          <w:szCs w:val="24"/>
        </w:rPr>
        <w:t xml:space="preserve">специальности </w:t>
      </w:r>
      <w:r w:rsidRPr="00D404ED">
        <w:rPr>
          <w:rFonts w:ascii="Times New Roman" w:hAnsi="Times New Roman"/>
          <w:spacing w:val="-2"/>
          <w:sz w:val="24"/>
          <w:szCs w:val="24"/>
        </w:rPr>
        <w:t>СПО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404ED">
        <w:rPr>
          <w:rFonts w:ascii="Times New Roman" w:hAnsi="Times New Roman"/>
          <w:sz w:val="24"/>
          <w:szCs w:val="24"/>
        </w:rPr>
        <w:t>23.02.06 Техническая эксплуатация подвижного состава железных дорог</w:t>
      </w:r>
      <w:r w:rsidR="00A318BA">
        <w:rPr>
          <w:rFonts w:ascii="Times New Roman" w:hAnsi="Times New Roman"/>
          <w:sz w:val="24"/>
          <w:szCs w:val="24"/>
        </w:rPr>
        <w:t xml:space="preserve"> (</w:t>
      </w:r>
      <w:r w:rsidR="008C66BB">
        <w:rPr>
          <w:rFonts w:ascii="Times New Roman" w:hAnsi="Times New Roman"/>
          <w:sz w:val="24"/>
          <w:szCs w:val="24"/>
        </w:rPr>
        <w:t>направление подготовки: в</w:t>
      </w:r>
      <w:r w:rsidR="00A318BA">
        <w:rPr>
          <w:rFonts w:ascii="Times New Roman" w:hAnsi="Times New Roman"/>
          <w:sz w:val="24"/>
          <w:szCs w:val="24"/>
        </w:rPr>
        <w:t>агоны)</w:t>
      </w:r>
    </w:p>
    <w:p w:rsidR="00D404ED" w:rsidRPr="00330211" w:rsidRDefault="00D404ED" w:rsidP="00D404ED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25D5A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044063" w:rsidRPr="008C66BB" w:rsidRDefault="00D404ED" w:rsidP="00A318B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F07D5">
        <w:rPr>
          <w:rFonts w:ascii="Times New Roman" w:eastAsia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учебной дисциплины</w:t>
      </w:r>
      <w:r w:rsidRPr="002F07D5">
        <w:rPr>
          <w:rFonts w:ascii="Times New Roman" w:hAnsi="Times New Roman"/>
          <w:sz w:val="24"/>
          <w:szCs w:val="24"/>
        </w:rPr>
        <w:t xml:space="preserve"> </w:t>
      </w:r>
      <w:r w:rsidRPr="002F07D5">
        <w:rPr>
          <w:rFonts w:ascii="Times New Roman" w:eastAsia="Times New Roman" w:hAnsi="Times New Roman"/>
          <w:sz w:val="24"/>
          <w:szCs w:val="24"/>
        </w:rPr>
        <w:t xml:space="preserve">может </w:t>
      </w:r>
      <w:r w:rsidRPr="002F07D5">
        <w:rPr>
          <w:rFonts w:ascii="Times New Roman" w:hAnsi="Times New Roman"/>
          <w:spacing w:val="1"/>
          <w:sz w:val="24"/>
          <w:szCs w:val="24"/>
        </w:rPr>
        <w:t xml:space="preserve">быть использована в </w:t>
      </w:r>
      <w:r w:rsidRPr="002F07D5">
        <w:rPr>
          <w:rFonts w:ascii="Times New Roman" w:hAnsi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633B56">
        <w:rPr>
          <w:rFonts w:ascii="Times New Roman" w:hAnsi="Times New Roman"/>
          <w:spacing w:val="-1"/>
          <w:sz w:val="24"/>
          <w:szCs w:val="24"/>
        </w:rPr>
        <w:t>рабочих по профессиям</w:t>
      </w:r>
      <w:r w:rsidR="00044063" w:rsidRPr="00633B56">
        <w:rPr>
          <w:rFonts w:ascii="Times New Roman" w:eastAsia="Times New Roman" w:hAnsi="Times New Roman"/>
          <w:sz w:val="24"/>
          <w:szCs w:val="24"/>
        </w:rPr>
        <w:t>:</w:t>
      </w:r>
      <w:r w:rsidR="00044063" w:rsidRPr="00A318BA">
        <w:rPr>
          <w:rFonts w:ascii="Times New Roman" w:eastAsia="Times New Roman" w:hAnsi="Times New Roman"/>
          <w:sz w:val="24"/>
          <w:szCs w:val="24"/>
        </w:rPr>
        <w:t xml:space="preserve"> 16275 Осмотрщик-ремонтник вагонов</w:t>
      </w:r>
      <w:r w:rsidR="00A318BA">
        <w:rPr>
          <w:rFonts w:ascii="Times New Roman" w:eastAsia="Times New Roman" w:hAnsi="Times New Roman"/>
          <w:sz w:val="24"/>
          <w:szCs w:val="24"/>
        </w:rPr>
        <w:t xml:space="preserve">; </w:t>
      </w:r>
      <w:r w:rsidR="00044063" w:rsidRPr="00A318BA">
        <w:rPr>
          <w:rFonts w:ascii="Times New Roman" w:eastAsia="Times New Roman" w:hAnsi="Times New Roman"/>
          <w:sz w:val="24"/>
          <w:szCs w:val="24"/>
        </w:rPr>
        <w:t>15859 Оператор по обслуживанию и ремонту вагонов и контейнеров; 16269 Осмотрщик вагонов; 16783 Поездной электромеханик; 17334 Проводник пассажирского вагона.</w:t>
      </w:r>
    </w:p>
    <w:p w:rsidR="00622360" w:rsidRPr="008C66BB" w:rsidRDefault="00622360" w:rsidP="00A318B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>учебно</w:t>
      </w:r>
      <w:r w:rsidR="00A36776">
        <w:rPr>
          <w:rFonts w:ascii="Times New Roman" w:hAnsi="Times New Roman"/>
          <w:b/>
          <w:sz w:val="24"/>
          <w:szCs w:val="24"/>
        </w:rPr>
        <w:t>й дисциплины</w:t>
      </w:r>
      <w:r w:rsidRPr="00BE3E27">
        <w:rPr>
          <w:rFonts w:ascii="Times New Roman" w:hAnsi="Times New Roman"/>
          <w:b/>
          <w:sz w:val="24"/>
          <w:szCs w:val="24"/>
        </w:rPr>
        <w:t xml:space="preserve"> в структуре ОПОП-ППССЗ: </w:t>
      </w:r>
    </w:p>
    <w:p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Общеобразовательная дисциплина «Химия» изучается на базовом уровне в </w:t>
      </w:r>
      <w:r w:rsidRPr="00B058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общеобразовательном цикле учебного плана основной профессиональной </w:t>
      </w:r>
      <w:r w:rsidRPr="00B058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образовательной программы укрупненных групп специальностей / профессий: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23.00.00 </w:t>
      </w:r>
    </w:p>
    <w:p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1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Трудоемкость дисциплины «Химия» на базовом уровне составляет 72 часа, из </w:t>
      </w:r>
      <w:r w:rsidRPr="00B058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которых 64 часа – базовый модуль (6 разделов) и 8 часов – прикладной модуль (1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>раздел), включающий практико-ориентированное содержание конкретной профессии или специальности.</w:t>
      </w:r>
    </w:p>
    <w:p w:rsidR="00B05871" w:rsidRPr="00B05871" w:rsidRDefault="00B05871" w:rsidP="00500D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Прикладной модуль включает один раздел. Раздел 7 «Химия в быту и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производственной деятельности человека» реализуется для 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>специальност</w:t>
      </w:r>
      <w:r w:rsid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и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500DC5" w:rsidRPr="00D404ED">
        <w:rPr>
          <w:rFonts w:ascii="Times New Roman" w:hAnsi="Times New Roman"/>
          <w:sz w:val="24"/>
          <w:szCs w:val="24"/>
        </w:rPr>
        <w:t>23.02.06 Техническая эксплуатация подвижного состава железных дорог</w:t>
      </w:r>
      <w:r w:rsidR="00500DC5">
        <w:rPr>
          <w:rFonts w:ascii="Times New Roman" w:hAnsi="Times New Roman"/>
          <w:sz w:val="24"/>
          <w:szCs w:val="24"/>
        </w:rPr>
        <w:t xml:space="preserve"> 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на материале, </w:t>
      </w:r>
      <w:r w:rsid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связанного с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экологической безопасностью и оценкой последствий бытовой и производственной деятельности, </w:t>
      </w: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>по отраслям будущей профессиональной деятельности обучающихся.</w:t>
      </w:r>
    </w:p>
    <w:p w:rsidR="00D404ED" w:rsidRPr="00E10D26" w:rsidRDefault="00D404ED" w:rsidP="00D404ED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404ED" w:rsidRPr="002A11F7" w:rsidRDefault="00D404ED" w:rsidP="00D404E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 учебно</w:t>
      </w:r>
      <w:r w:rsidR="00E46F9C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6F9C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04ED" w:rsidRPr="00500DC5" w:rsidRDefault="00D404ED" w:rsidP="00D404E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00DC5">
        <w:rPr>
          <w:rFonts w:ascii="Times New Roman" w:hAnsi="Times New Roman"/>
          <w:sz w:val="24"/>
          <w:szCs w:val="24"/>
        </w:rPr>
        <w:t>1.3.1</w:t>
      </w:r>
      <w:r w:rsidRPr="00500DC5">
        <w:rPr>
          <w:rFonts w:ascii="Times New Roman" w:hAnsi="Times New Roman"/>
          <w:b/>
          <w:sz w:val="24"/>
          <w:szCs w:val="24"/>
        </w:rPr>
        <w:t xml:space="preserve">  </w:t>
      </w:r>
      <w:r w:rsidRPr="00500DC5">
        <w:rPr>
          <w:rFonts w:ascii="Times New Roman" w:hAnsi="Times New Roman"/>
          <w:sz w:val="24"/>
          <w:szCs w:val="24"/>
        </w:rPr>
        <w:t xml:space="preserve">Цель </w:t>
      </w:r>
      <w:r w:rsidR="00E46F9C" w:rsidRPr="00500DC5">
        <w:rPr>
          <w:rFonts w:ascii="Times New Roman" w:hAnsi="Times New Roman"/>
          <w:sz w:val="24"/>
          <w:szCs w:val="24"/>
        </w:rPr>
        <w:t>учебной дисциплины</w:t>
      </w:r>
      <w:r w:rsidRPr="00500DC5">
        <w:rPr>
          <w:rFonts w:ascii="Times New Roman" w:hAnsi="Times New Roman"/>
          <w:sz w:val="24"/>
          <w:szCs w:val="24"/>
        </w:rPr>
        <w:t>: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14" w:right="24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Формирование у студентов представления о химической составляющей </w:t>
      </w:r>
      <w:r w:rsidR="00500DC5"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естественнонаучной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картины мира как основы принятия решений в жизненных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производственных ситуациях, ответственного поведения в природной среде.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Задачи дисциплины: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сформировать понимание закономерностей протекания химических 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процессов и явлений в окружающей среде, целостной научной картины мира,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взаимосвязи и взаимозависимости естественных наук;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10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развить умения составлять формулы неорганических и органических </w:t>
      </w:r>
      <w:r w:rsidRPr="00500DC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веществ, уравнения химических реакций, объяснять их смысл, интерпретировать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результаты химических экспериментов,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сформировать  навыки проведения простейших химических экспериментальных исследований с соблюдением правил безопасного обращения с  веществами и лабораторным оборудованием;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развить умения использовать информацию химического характера из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различных источников;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сформировать умения прогнозировать последствия своей деятельности и химических природных, бытовых и производственных процессов;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сформировать понимание значимости достижений химической науки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технологий для развития социальной и производственной сфер.</w:t>
      </w:r>
    </w:p>
    <w:p w:rsidR="00B05871" w:rsidRPr="0055233E" w:rsidRDefault="00B05871" w:rsidP="00B05871">
      <w:pPr>
        <w:shd w:val="clear" w:color="auto" w:fill="FFFFFF"/>
        <w:spacing w:before="11323"/>
        <w:ind w:left="9701"/>
        <w:rPr>
          <w:rFonts w:ascii="Times New Roman" w:hAnsi="Times New Roman" w:cs="Times New Roman"/>
        </w:rPr>
        <w:sectPr w:rsidR="00B05871" w:rsidRPr="0055233E" w:rsidSect="0048073F">
          <w:footerReference w:type="default" r:id="rId8"/>
          <w:footerReference w:type="first" r:id="rId9"/>
          <w:pgSz w:w="11909" w:h="16834"/>
          <w:pgMar w:top="1035" w:right="658" w:bottom="360" w:left="1248" w:header="720" w:footer="720" w:gutter="0"/>
          <w:cols w:space="60"/>
          <w:noEndnote/>
          <w:titlePg/>
          <w:docGrid w:linePitch="299"/>
        </w:sectPr>
      </w:pPr>
    </w:p>
    <w:p w:rsidR="00A52C04" w:rsidRDefault="00A52C04" w:rsidP="00A5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lastRenderedPageBreak/>
        <w:t>1.3.2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называть изученные вещества по "тривиальной" или международной номенклатуре;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выполнять химический эксперимент по распознаванию важнейших неорганических и органических веществ;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 использовать приобретенные знания и умения в практической деятельности и повседневной жизни для: - объяснения химических явлений, происходящих в природе, быту и на производстве; - определения возможности протекания химических превращений в различных условиях и оценки их последствий;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приготовления растворов заданной концентрации в быту и на производстве;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критической оценки достоверности химической информации, поступающей из разных источников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;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понимать взаимосвязь учебной дисциплины с особенностям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профессии профессиональной деятельности, в основе которых лежат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знания по данной учебной дисциплине.</w:t>
      </w:r>
    </w:p>
    <w:p w:rsidR="00A52C04" w:rsidRP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  <w:r w:rsidRPr="00977EB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химические понятия: вещество, химический элемент, атом, молекула, относительные атомная и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молекулярная массы, ион, аллотропия, изотопы, химическая связь, электроотрицательность, валентность, степень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окисления, моль, молярная масса, молярный объем, вещества молекулярного и немолекулярного строения, растворы,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электролит и неэлектролит, электролитическая диссоциация, окислитель и восстановитель, окисление и восстановление,</w:t>
      </w:r>
      <w:r w:rsidRPr="008104E6">
        <w:rPr>
          <w:rFonts w:ascii="Times New Roman" w:hAnsi="Times New Roman" w:cs="Times New Roman"/>
          <w:sz w:val="24"/>
          <w:szCs w:val="24"/>
        </w:rPr>
        <w:br/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тепловой эффект реакции, скорость химической реакции, катализ, химическое равновесие, углеродный скелет,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функциональная группа, изомерия, гомология;</w:t>
      </w:r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теории химии: химической связи, электролитической диссоциации, строения органических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соединений;</w:t>
      </w:r>
    </w:p>
    <w:p w:rsidR="00A52C04" w:rsidRPr="008104E6" w:rsidRDefault="00A52C04" w:rsidP="00A52C0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вещества и материалы: основные металлы и сплавы; серная, соляная, азотная и уксусная кислоты;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щелочи, аммиак, минеральные удобрения, метан, этилен, ацетилен, бензол, этанол, жиры, мыла, глюкоза, сахароза,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крахмал, клетчатка, белки, искусственные и синтетические волокна, каучуки, пластмассы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D404ED" w:rsidRPr="00A86BEA" w:rsidRDefault="008104E6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05871" w:rsidRPr="00977EBA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lastRenderedPageBreak/>
        <w:t>1.3.3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7EBA">
        <w:rPr>
          <w:rFonts w:ascii="Times New Roman" w:hAnsi="Times New Roman"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/>
          <w:sz w:val="24"/>
          <w:szCs w:val="24"/>
        </w:rPr>
        <w:t>:</w:t>
      </w:r>
      <w:r w:rsidRPr="00977EBA">
        <w:rPr>
          <w:rFonts w:ascii="Times New Roman" w:hAnsi="Times New Roman"/>
          <w:sz w:val="24"/>
          <w:szCs w:val="24"/>
        </w:rPr>
        <w:t xml:space="preserve"> </w:t>
      </w:r>
    </w:p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учебный предмет имеет при формировании и развитии ОК</w:t>
      </w:r>
      <w:r w:rsidR="006F4B5B">
        <w:rPr>
          <w:rFonts w:ascii="Times New Roman" w:hAnsi="Times New Roman"/>
          <w:sz w:val="24"/>
          <w:szCs w:val="24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46"/>
        <w:gridCol w:w="4682"/>
        <w:gridCol w:w="3393"/>
      </w:tblGrid>
      <w:tr w:rsidR="00B05871" w:rsidTr="003848FE">
        <w:tc>
          <w:tcPr>
            <w:tcW w:w="2346" w:type="dxa"/>
            <w:vMerge w:val="restart"/>
            <w:vAlign w:val="center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8075" w:type="dxa"/>
            <w:gridSpan w:val="2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B05871" w:rsidTr="003848FE">
        <w:tc>
          <w:tcPr>
            <w:tcW w:w="2346" w:type="dxa"/>
            <w:vMerge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3393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B05871" w:rsidRPr="00500DC5" w:rsidTr="003848FE">
        <w:tc>
          <w:tcPr>
            <w:tcW w:w="2346" w:type="dxa"/>
          </w:tcPr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00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01.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9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Выбирать способы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профессиональной деятельности применительно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 различным</w:t>
            </w:r>
          </w:p>
          <w:p w:rsidR="00B05871" w:rsidRPr="00500DC5" w:rsidRDefault="00B05871" w:rsidP="00B05871">
            <w:pPr>
              <w:shd w:val="clear" w:color="auto" w:fill="FFFFFF"/>
              <w:spacing w:before="5"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контекстам</w:t>
            </w:r>
          </w:p>
          <w:p w:rsidR="00B05871" w:rsidRPr="00500DC5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9120E" w:rsidRDefault="00B05871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части трудового воспитания: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готовность к труду,   осознание ценности</w:t>
            </w:r>
            <w:r w:rsidR="00500DC5"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мастерства, трудолюбие;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ab/>
              <w:t>интерес к различным сферам профессиональной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br/>
              <w:t>деятельности,</w:t>
            </w:r>
          </w:p>
          <w:p w:rsidR="00B05871" w:rsidRPr="0069120E" w:rsidRDefault="00B05871" w:rsidP="00B05871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B05871" w:rsidRPr="0069120E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а) базовые логические действия:</w:t>
            </w:r>
          </w:p>
          <w:p w:rsidR="00B05871" w:rsidRPr="00500DC5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формулировать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актуализировать проблему, рассматривать ее всесторонне;</w:t>
            </w:r>
          </w:p>
          <w:p w:rsidR="00B05871" w:rsidRPr="00500DC5" w:rsidRDefault="00B05871" w:rsidP="00A40922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устанавливать существенный признак или основания для сравнения, классификации и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обобщения;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5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определять цели деятельности,    задавать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параметры и критерии их достижения;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выявлять закономерности и противоречия в</w:t>
            </w:r>
            <w:r w:rsidR="00500DC5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рассматриваемых явлениях;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вносить коррективы в деятельность, оценивать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соответствие результатов целям, оценивать риски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 деятельности;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развивать креативное мышление при решении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жизненных проблем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б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) базовые исследовательские действия: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учебно-исследовательской и проектной деятельности, навыками разрешения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проблем;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07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выявлять причинно-следственные связи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актуализировать задачу, выдвигать гипотезу ее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решения, находить аргументы для доказательства</w:t>
            </w:r>
            <w:r w:rsidR="00500DC5"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 утверждений, задавать параметры и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решения;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анализировать полученные в ходе 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задачи результаты, критически оценивать их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достоверность,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прогнозировать изменение в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новых условиях;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178"/>
              </w:tabs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уметь переносить знания в познавательную и</w:t>
            </w:r>
            <w:r w:rsid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рактическую области</w:t>
            </w:r>
            <w:r w:rsid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жизнедеятельности;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2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интегрировать знания из разных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предметных областей;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выдвигать новые идеи, предлагать оригинальные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 и решения;</w:t>
            </w:r>
          </w:p>
          <w:p w:rsidR="00B05871" w:rsidRPr="00500DC5" w:rsidRDefault="00B05871" w:rsidP="003848F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способность их использования в 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познавательной и социальной практике</w:t>
            </w:r>
          </w:p>
        </w:tc>
        <w:tc>
          <w:tcPr>
            <w:tcW w:w="3393" w:type="dxa"/>
          </w:tcPr>
          <w:p w:rsidR="00B05871" w:rsidRPr="00500DC5" w:rsidRDefault="00B05871" w:rsidP="003848FE">
            <w:pPr>
              <w:shd w:val="clear" w:color="auto" w:fill="FFFFFF"/>
              <w:spacing w:line="269" w:lineRule="exact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системой химических знаний, которая включает: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основополагающие понятия (химический элемент, атом, электронная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оболочка атома,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s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p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d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-электронные орбитали атомов, ион, молекула,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валентность, электроотрицательность,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степень окисления, химическая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связь, моль, молярная масса, молярный объем, углеродный скелет,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функциональная группа, радикал, изомерия, изомеры, гомологический ряд,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гомологи, углеводороды, кислород- и азотсодержащие соединения,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биологически активные вещества (углеводы, жиры, белки), мономер,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полимер, структурное звено, высокомолекулярные 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кристаллическая решетка, типы химических реакций (окислительно-восстановительные, экзо- и эндотермические, реакции ионного обмена),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раствор, электролиты, неэлектролиты, электролитическая 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диссоциация,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окислитель, восстановитель, скорость химической реакции, химическое равновесие), теории и законы (теория химического строения органических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веществ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M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Бутлерова, теория электролитической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диссоциации,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периодический закон Д.И. Менделеева, закон сохранения массы),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закономерности, 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символический язык химии, фактологические  сведения о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свойствах, составе, получении и безопасном использовании важнейших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неорганических и органических веществ в быту и практической деятельности человека;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выявлять характерные признаки и взаимосвязь изученных понятий,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соответствующие понятия при описании строения и свойств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неорганических и органических веществ и их превращений; выявлять взаимосвязь химических знаний с понятиями и представлениями других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естественнонаучных предметов;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right="5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уметь использовать наименования химических соединений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международного союза теоретической и прикладной химии и тривиальные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названия важнейших веществ (этилен, ацетилен, глицерин, фенол,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формальдегид, уксусная кислота, глицин, угарный газ, углекислый газ,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аммиак, гашеная известь, негашеная известь, питьевая сода и других),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составлять формулы неорганических и органических веществ, уравнения химических реакций, объяснять их смысл; подтверждать характерные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химические свойства веществ соответствующими экспериментами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записями уравнений химических реакций;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35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уметь устанавливать принадлежность изученных неорганических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органических веществ к определенным классам и группам соединений,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характеризовать их состав и важнейшие свойства; определять виды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 связей (ковалентная, ионная, металлическая, водородная),</w:t>
            </w:r>
            <w:r w:rsidR="003848FE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типы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кристаллических решеток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веществ; классифицировать химические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5" w:right="5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сформировать представления: о химической составляющей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 и экологически обоснованного отношения к своему здоровью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500DC5" w:rsidRDefault="00B05871" w:rsidP="0069120E">
            <w:pPr>
              <w:shd w:val="clear" w:color="auto" w:fill="FFFFFF"/>
              <w:tabs>
                <w:tab w:val="left" w:pos="235"/>
              </w:tabs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уметь проводить расчеты по химическим формулам и уравнениям</w:t>
            </w:r>
            <w:r w:rsidR="003848FE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характеризующих  вещества с  количественной стороны: массы, объема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(нормальные условия) газов, количества вещества; использовать</w:t>
            </w:r>
            <w:r w:rsidR="003848FE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системные химические знания для принятия решений в конкретных</w:t>
            </w:r>
            <w:r w:rsid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применением.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02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ценности научного познания: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906"/>
                <w:tab w:val="left" w:pos="2750"/>
                <w:tab w:val="left" w:pos="4181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- сформированность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мировоззрения,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соответствующего современному уровню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науки и общественной практики,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основанного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>на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диалоге культур,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способствующего осознанию своего места в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поликультурном мире;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совершенствование языковой и читательской культуры как средства взаимодействия между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 и познания мира;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осознание ценности научной деятельности,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готовность осуществлять проектную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исследовательскую деятельность индивидуально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 в группе;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 универсальными учебными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познавательными 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в) работа с информацией: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16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получения информации из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источников  разных типов, самостоятельно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осуществлять поиск, анализ, систематизацию и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интерпретацию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информации различных видов и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представления;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39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создавать тексты в различных форматах с учетом</w:t>
            </w:r>
            <w:r w:rsid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назначения информации и целевой аудитории,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выбирая оптимальную форму представления и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визуализации;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5"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оценивать достоверность, легитимность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ее соответствие правовым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морально-этическим нормам;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93"/>
                <w:tab w:val="left" w:pos="2198"/>
                <w:tab w:val="left" w:pos="4853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использовать средства информационных и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коммуникационных технологий в решении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когнитивных,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коммуникативных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организационных задач с соблюдением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требований эргономики, техники безопасности,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гигиены,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ресурсосбережения, правовых и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этических норм, норм информационной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безопасности;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владеть навыками распознавания и защиты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информационной безопасности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свойств, качественные реакции на альдегиды, крахмал, уксусную кислоту;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аммония;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решать экспериментальные задачи по темам "Металлы" и 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анализировать химическую информацию, получаемую из разных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источников (средств массовой информации, сеть Интернет и другие);</w:t>
            </w:r>
          </w:p>
          <w:p w:rsidR="0069120E" w:rsidRPr="0069120E" w:rsidRDefault="003848FE" w:rsidP="0069120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владеть основными методами научного познания веществ и химических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явлений (наблюдение, измерение, эксперимент, моделирование);</w:t>
            </w:r>
          </w:p>
          <w:p w:rsidR="00B05871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уметь проводить расчеты по химическим формулам и уравнениям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характеризующих вещества с количественной стороны: массы, объема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(нормальные условия) газов, количества вещества; использовать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системные химические знания для принятия решений в конкретных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</w:t>
            </w:r>
          </w:p>
        </w:tc>
      </w:tr>
      <w:tr w:rsidR="00B05871" w:rsidTr="003848FE">
        <w:tc>
          <w:tcPr>
            <w:tcW w:w="2346" w:type="dxa"/>
          </w:tcPr>
          <w:p w:rsidR="0069120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 04. </w:t>
            </w:r>
          </w:p>
          <w:p w:rsidR="003848F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tabs>
                <w:tab w:val="left" w:pos="182"/>
              </w:tabs>
              <w:spacing w:line="269" w:lineRule="exact"/>
              <w:ind w:left="10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готовность к саморазвитию, самостоятельности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самоопределению;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овладение навыками учебно-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исследовательской,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проектной и социальной деятельности;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коммуникативными</w:t>
            </w:r>
            <w:r w:rsid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б) совместная деятельность: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5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понимать и использовать преимущества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командной и индивидуальной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0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принимать цели совместной деятельности,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br/>
              <w:t>организовывать и координировать действия по ее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достижению: составлять план действий,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распределять роли с учетом мнений участников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обсуждать результаты совместной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49"/>
              </w:tabs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координировать и выполнять работу в условиях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реального, виртуального и комбинированного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взаимодействия;</w:t>
            </w:r>
          </w:p>
          <w:p w:rsid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осуществлять позитивное стратегическое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поведение в различных ситуациях,   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роявлять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творчество и воображение, быть инициативным 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регулятивными действиями:</w:t>
            </w: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г) принятие себя и других людей: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принимать мотивы и аргументы других людей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 анализе результатов деятельности;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признавать свое право и право других людей на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ошибки;</w:t>
            </w:r>
          </w:p>
          <w:p w:rsidR="00B05871" w:rsidRPr="0069120E" w:rsidRDefault="003848FE" w:rsidP="0069120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развивать способность понимать мир с позиции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человека;</w:t>
            </w:r>
          </w:p>
        </w:tc>
        <w:tc>
          <w:tcPr>
            <w:tcW w:w="3393" w:type="dxa"/>
          </w:tcPr>
          <w:p w:rsidR="00B05871" w:rsidRPr="0069120E" w:rsidRDefault="003848FE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свойств, качественные реакции на альдегиды, крахмал, уксусную кислоту;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аммония; решать экспериментальные задачи по темам "Металлы" и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07.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spacing w:before="5" w:line="269" w:lineRule="exact"/>
              <w:ind w:left="2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экологического воспитания: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сформированность экологической культуры,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влияния социально-экономических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процессов на состояние природной и социальной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среды, осознание глобального характера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 проблем;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ind w:left="1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планирование и осуществление действий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окружающей среде на основе знания целей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устойчивого развития человечества; активное неприятие действий, приносящих вред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окружающей среде;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0"/>
              </w:tabs>
              <w:spacing w:line="269" w:lineRule="exact"/>
              <w:ind w:left="10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умение прогнозировать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неблагоприятные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экологические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последствия предпринимаемых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 предотвращать их;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69" w:lineRule="exact"/>
              <w:ind w:left="14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расширение опыта </w:t>
            </w:r>
            <w:r w:rsidR="00A40922"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деятельности экологической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направленности;</w:t>
            </w:r>
          </w:p>
          <w:p w:rsidR="003848FE" w:rsidRPr="0069120E" w:rsidRDefault="003848FE" w:rsidP="00A4092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50" w:lineRule="exact"/>
              <w:ind w:left="1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овладение навыками учебно-исследовательской, проектной и социальной деятельности;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hanging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сформировать представления: о химической составляющей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задачи экологически обоснованного отношения к своему здоровью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уметь соблюдать правила экологически целесообразного поведения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быту и трудовой деятельности в  целях сохранения своего здоровья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окружающей природной среды; учитывать опасность воздействия на живые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организмы определенных веществ, понимая смысл показателя предельной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допустимой концентрации</w:t>
            </w:r>
          </w:p>
        </w:tc>
      </w:tr>
      <w:tr w:rsidR="00B05871" w:rsidTr="003848FE">
        <w:tc>
          <w:tcPr>
            <w:tcW w:w="2346" w:type="dxa"/>
          </w:tcPr>
          <w:p w:rsidR="00DF520B" w:rsidRPr="0069120E" w:rsidRDefault="003848FE" w:rsidP="00DF52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>ПК1.</w:t>
            </w:r>
            <w:r w:rsidR="00DF520B"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5871" w:rsidRDefault="00DF520B" w:rsidP="00DF520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  <w:tc>
          <w:tcPr>
            <w:tcW w:w="4682" w:type="dxa"/>
          </w:tcPr>
          <w:p w:rsidR="00A318BA" w:rsidRPr="00A318BA" w:rsidRDefault="00A318BA" w:rsidP="00A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 умение</w:t>
            </w:r>
            <w:r w:rsidR="002555A6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определять конструктивные особенности узлов и деталей подвижного состава; </w:t>
            </w:r>
          </w:p>
          <w:p w:rsidR="00B05871" w:rsidRDefault="002555A6" w:rsidP="00A318B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</w:t>
            </w: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систем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технического обслуживания и ремонта подвижного состава</w:t>
            </w:r>
          </w:p>
        </w:tc>
        <w:tc>
          <w:tcPr>
            <w:tcW w:w="3393" w:type="dxa"/>
          </w:tcPr>
          <w:p w:rsidR="00B05871" w:rsidRPr="0069120E" w:rsidRDefault="00A40922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сформировать представления: о свойствах металлов, сплавах, видах коррозии, области применения неметаллических и композиционных материалов, видах и свойствах топлива, смазочных и защитных материалах, свойствах неорганических и органических соединений, маркировке и перевозке грузов по железной дороге.</w:t>
            </w:r>
          </w:p>
        </w:tc>
      </w:tr>
    </w:tbl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404ED" w:rsidRPr="005B16D4" w:rsidRDefault="00D404ED" w:rsidP="0011413E">
      <w:pPr>
        <w:spacing w:after="0"/>
        <w:ind w:firstLine="709"/>
        <w:contextualSpacing/>
        <w:jc w:val="both"/>
        <w:rPr>
          <w:highlight w:val="lightGray"/>
        </w:rPr>
      </w:pPr>
      <w:bookmarkStart w:id="1" w:name="bookmark0"/>
      <w:bookmarkEnd w:id="1"/>
      <w:r w:rsidRPr="00585B24">
        <w:rPr>
          <w:rFonts w:ascii="Times New Roman" w:hAnsi="Times New Roman"/>
          <w:sz w:val="24"/>
          <w:szCs w:val="24"/>
        </w:rPr>
        <w:t>В результате освоения программы учебного предмета реализуется программа</w:t>
      </w:r>
      <w:r>
        <w:rPr>
          <w:rFonts w:ascii="Times New Roman" w:hAnsi="Times New Roman"/>
          <w:sz w:val="24"/>
          <w:szCs w:val="24"/>
        </w:rPr>
        <w:t xml:space="preserve"> воспитания, направленная на формирование следующих личностных результатов (ЛР):</w:t>
      </w: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lastRenderedPageBreak/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4E32D1" w:rsidRPr="008339BE" w:rsidRDefault="004E32D1" w:rsidP="0011413E">
      <w:pPr>
        <w:spacing w:after="0" w:line="240" w:lineRule="auto"/>
        <w:ind w:firstLine="33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 xml:space="preserve">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23 Получение обучающимися возможности самораскрытия и самореализация личности.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DF52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4E32D1" w:rsidRPr="008339BE" w:rsidRDefault="004E32D1" w:rsidP="0011413E">
      <w:pPr>
        <w:autoSpaceDE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404ED" w:rsidRPr="00C2089A" w:rsidRDefault="00D404ED" w:rsidP="00D404ED">
      <w:pPr>
        <w:tabs>
          <w:tab w:val="left" w:pos="567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2089A">
        <w:rPr>
          <w:rFonts w:ascii="Times New Roman" w:hAnsi="Times New Roman" w:cs="Times New Roman"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Pr="00585B24">
        <w:rPr>
          <w:rFonts w:ascii="Times New Roman" w:hAnsi="Times New Roman"/>
          <w:b/>
          <w:bCs/>
          <w:sz w:val="24"/>
          <w:szCs w:val="24"/>
        </w:rPr>
        <w:t>УЧЕБНО</w:t>
      </w:r>
      <w:r w:rsidR="00A34942">
        <w:rPr>
          <w:rFonts w:ascii="Times New Roman" w:hAnsi="Times New Roman"/>
          <w:b/>
          <w:bCs/>
          <w:sz w:val="24"/>
          <w:szCs w:val="24"/>
        </w:rPr>
        <w:t>Й ДИСЦИПЛИНЫ</w:t>
      </w:r>
    </w:p>
    <w:p w:rsidR="00D404ED" w:rsidRDefault="001F06B5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учебной дисциплины</w:t>
      </w:r>
      <w:r w:rsidR="00D404ED"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D404ED" w:rsidRPr="00E25F37" w:rsidTr="00F84C7B">
        <w:trPr>
          <w:trHeight w:val="567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D404ED" w:rsidRPr="00E25F37" w:rsidRDefault="00D404ED" w:rsidP="00F84C7B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585B24" w:rsidRDefault="00D404ED" w:rsidP="00A3494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программы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учебно</w:t>
            </w:r>
            <w:r w:rsidR="00A349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й дисциплины</w:t>
            </w:r>
          </w:p>
        </w:tc>
        <w:tc>
          <w:tcPr>
            <w:tcW w:w="1844" w:type="dxa"/>
          </w:tcPr>
          <w:p w:rsidR="00D404ED" w:rsidRPr="00585B24" w:rsidRDefault="00D85DD2" w:rsidP="00A34942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D404ED" w:rsidRPr="001F06B5" w:rsidRDefault="001F06B5" w:rsidP="00F84C7B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D404ED" w:rsidRPr="00E25F37" w:rsidTr="00F84C7B">
        <w:trPr>
          <w:trHeight w:val="340"/>
        </w:trPr>
        <w:tc>
          <w:tcPr>
            <w:tcW w:w="9785" w:type="dxa"/>
            <w:gridSpan w:val="2"/>
          </w:tcPr>
          <w:p w:rsidR="00D404ED" w:rsidRPr="0025197A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D404ED" w:rsidRPr="0025197A" w:rsidRDefault="00A34942" w:rsidP="00F84C7B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85DD2" w:rsidRPr="00E25F37" w:rsidTr="00F84C7B">
        <w:trPr>
          <w:trHeight w:val="340"/>
        </w:trPr>
        <w:tc>
          <w:tcPr>
            <w:tcW w:w="7941" w:type="dxa"/>
          </w:tcPr>
          <w:p w:rsidR="00D85DD2" w:rsidRPr="00D85DD2" w:rsidRDefault="00D85DD2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844" w:type="dxa"/>
          </w:tcPr>
          <w:p w:rsidR="00D85DD2" w:rsidRPr="00D85DD2" w:rsidRDefault="00D85DD2" w:rsidP="00F84C7B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404ED" w:rsidRPr="0025197A" w:rsidRDefault="00A34942" w:rsidP="00A3494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2C1E8E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D404ED" w:rsidRPr="00A34942" w:rsidRDefault="00A34942" w:rsidP="00A3494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spacing w:before="140"/>
              <w:ind w:left="7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E25F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D404ED" w:rsidRPr="0025197A" w:rsidRDefault="001F06B5" w:rsidP="001F06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404ED" w:rsidRPr="0025197A" w:rsidRDefault="001F06B5" w:rsidP="001F06B5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D404ED" w:rsidRPr="001F06B5" w:rsidRDefault="001F06B5" w:rsidP="001F06B5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CC2D21" w:rsidRPr="00E25F37" w:rsidTr="00F84C7B">
        <w:trPr>
          <w:trHeight w:val="340"/>
        </w:trPr>
        <w:tc>
          <w:tcPr>
            <w:tcW w:w="7941" w:type="dxa"/>
          </w:tcPr>
          <w:p w:rsidR="00CC2D21" w:rsidRPr="00C61FC0" w:rsidRDefault="00CC2D21" w:rsidP="0000686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  <w:p w:rsidR="00CC2D21" w:rsidRPr="00C61FC0" w:rsidRDefault="00CC2D21" w:rsidP="0000686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В соответствии с учебным планом по итогам </w:t>
            </w:r>
            <w:r w:rsidRPr="009E4E0F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семестра аттестация проводится в форме контрольной работы.</w:t>
            </w:r>
          </w:p>
        </w:tc>
        <w:tc>
          <w:tcPr>
            <w:tcW w:w="1844" w:type="dxa"/>
          </w:tcPr>
          <w:p w:rsidR="00CC2D21" w:rsidRPr="0024341F" w:rsidRDefault="00CC2D21" w:rsidP="0000686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CC2D21" w:rsidRPr="00E25F37" w:rsidTr="00006864">
        <w:trPr>
          <w:trHeight w:val="525"/>
        </w:trPr>
        <w:tc>
          <w:tcPr>
            <w:tcW w:w="7941" w:type="dxa"/>
          </w:tcPr>
          <w:p w:rsidR="00CC2D21" w:rsidRPr="00C61FC0" w:rsidRDefault="00CC2D21" w:rsidP="00006864">
            <w:pPr>
              <w:spacing w:line="403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  <w:r w:rsidRPr="00C61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 форме дифференцированного зачета) </w:t>
            </w:r>
          </w:p>
        </w:tc>
        <w:tc>
          <w:tcPr>
            <w:tcW w:w="1844" w:type="dxa"/>
            <w:vAlign w:val="center"/>
          </w:tcPr>
          <w:p w:rsidR="00CC2D21" w:rsidRPr="0024341F" w:rsidRDefault="00CC2D21" w:rsidP="00006864">
            <w:pPr>
              <w:spacing w:line="40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a7"/>
        <w:sectPr w:rsidR="00D404ED" w:rsidSect="00D404ED">
          <w:footerReference w:type="default" r:id="rId10"/>
          <w:footerReference w:type="first" r:id="rId11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</w:t>
      </w:r>
      <w:r w:rsidR="00A34942">
        <w:rPr>
          <w:rFonts w:ascii="Times New Roman" w:hAnsi="Times New Roman"/>
          <w:b/>
          <w:sz w:val="24"/>
          <w:szCs w:val="24"/>
        </w:rPr>
        <w:t>й 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28"/>
        <w:gridCol w:w="9215"/>
        <w:gridCol w:w="959"/>
        <w:gridCol w:w="1875"/>
      </w:tblGrid>
      <w:tr w:rsidR="00D404ED" w:rsidTr="007805A0">
        <w:trPr>
          <w:trHeight w:val="300"/>
          <w:tblHeader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404ED" w:rsidTr="007805A0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D404ED" w:rsidRPr="0081652F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Pr="00825D5A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D5A">
              <w:rPr>
                <w:rStyle w:val="16"/>
                <w:rFonts w:ascii="Times New Roman" w:hAnsi="Times New Roman"/>
                <w:b/>
              </w:rPr>
              <w:t>Формируемые компетенции (ОК)</w:t>
            </w:r>
            <w:r w:rsidR="00EE5A72">
              <w:rPr>
                <w:rStyle w:val="16"/>
                <w:rFonts w:ascii="Times New Roman" w:hAnsi="Times New Roman"/>
                <w:b/>
              </w:rPr>
              <w:t xml:space="preserve">,ПК </w:t>
            </w:r>
            <w:r w:rsidRPr="00825D5A">
              <w:rPr>
                <w:rStyle w:val="16"/>
                <w:rFonts w:ascii="Times New Roman" w:hAnsi="Times New Roman"/>
                <w:b/>
              </w:rPr>
              <w:t xml:space="preserve"> и личностные результаты (ЛР)</w:t>
            </w:r>
          </w:p>
        </w:tc>
      </w:tr>
      <w:tr w:rsidR="00B06151" w:rsidTr="007805A0">
        <w:trPr>
          <w:trHeight w:val="401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Pr="00C200E4" w:rsidRDefault="00B06151" w:rsidP="00B0615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t xml:space="preserve"> 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Default="009A23A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8/4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Default="00B0615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A4092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C32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Pr="00A40922">
              <w:rPr>
                <w:rStyle w:val="10"/>
                <w:rFonts w:eastAsia="Calibri"/>
                <w:b/>
              </w:rPr>
              <w:t>.</w:t>
            </w:r>
            <w:r w:rsidR="00A40922" w:rsidRPr="00A40922">
              <w:rPr>
                <w:rStyle w:val="10"/>
                <w:rFonts w:eastAsia="Calibri"/>
                <w:b/>
              </w:rPr>
              <w:t>1</w:t>
            </w:r>
            <w:r w:rsidRPr="00A94C32">
              <w:rPr>
                <w:rStyle w:val="10"/>
                <w:rFonts w:eastAsia="Calibri"/>
              </w:rPr>
              <w:t xml:space="preserve"> </w:t>
            </w:r>
            <w:r w:rsidR="00A40922" w:rsidRPr="00A40922">
              <w:rPr>
                <w:rStyle w:val="10"/>
                <w:rFonts w:eastAsia="Calibri"/>
              </w:rPr>
              <w:t>Строение атомов. Периодический закон и периодическая система химических элементов Д.И. Менделеева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Pr="00C200E4" w:rsidRDefault="006A19FD" w:rsidP="00B0615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A40922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40922" w:rsidRPr="00A40922">
              <w:rPr>
                <w:rFonts w:ascii="Times New Roman" w:hAnsi="Times New Roman"/>
                <w:bCs/>
                <w:sz w:val="24"/>
                <w:szCs w:val="24"/>
              </w:rPr>
              <w:t>Основные понятия и законы неорганической и общей химии. Периодическая система химических элементов Д.И. Менделеева. Строение атома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5F0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</w:t>
            </w:r>
          </w:p>
          <w:p w:rsidR="006A19FD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16,23,30</w:t>
            </w: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Default="006A19FD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40922" w:rsidRPr="003B4739" w:rsidRDefault="00A40922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Современная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модель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атома. Символический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язык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химии. Химический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элемент. Электронная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конфигурация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атома. Классификация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химических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элементов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s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p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d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-элементы). Валентные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электроны. Валентность. Электронная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природа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связи. Электроотрицательность. Виды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связи (ковалентная, ионная, металлическая, водородная) и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.</w:t>
            </w:r>
          </w:p>
          <w:p w:rsidR="00B1360E" w:rsidRPr="002E409F" w:rsidRDefault="00A40922" w:rsidP="001848A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, образуемых ими простых и сложных веществ в соответствии с положением химического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элемента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Периодической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системе. Мировоззренческое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научное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значение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Периодического закона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Д.И. Менделеева. Прогнозы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Д.И. Менделеева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. Открытие новых химических элементов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2E409F" w:rsidRPr="002E409F" w:rsidRDefault="002E409F" w:rsidP="0018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Конспект, 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>подготовка сообщений на темы по выбору: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>Нанотехнология как приоритетное направление развития науки и производства в Российской Федерации;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Радиоактивность. Использование радиоактивных изотопов в технических целях. Рентгеновское излучение и его использование в технике и медицине.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теоретических и экспериментальных задач по вопросам: основные понятия химии, основные законы химии</w:t>
            </w:r>
            <w:r w:rsidR="001848A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1848A9" w:rsidRPr="002E409F">
              <w:rPr>
                <w:rFonts w:ascii="Times New Roman" w:hAnsi="Times New Roman"/>
                <w:sz w:val="24"/>
                <w:szCs w:val="24"/>
              </w:rPr>
              <w:t>Расчетные</w:t>
            </w:r>
            <w:r w:rsidR="001848A9" w:rsidRPr="00A805E6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относительной молекулярной массы, определение массовой доли химических элементов в сложном веществе</w:t>
            </w:r>
            <w:r w:rsidR="001848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B06151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ED255D" w:rsidRDefault="006A19FD" w:rsidP="006B39F8">
            <w:pPr>
              <w:pStyle w:val="11"/>
              <w:numPr>
                <w:ilvl w:val="1"/>
                <w:numId w:val="16"/>
              </w:numPr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4739"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t xml:space="preserve">Решение практико-ориентированных расчетных задач по теме: "Основные количественные законы и расчеты по уравнениям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lastRenderedPageBreak/>
              <w:t>химических реакций"</w:t>
            </w:r>
          </w:p>
          <w:p w:rsidR="00ED255D" w:rsidRPr="00C200E4" w:rsidRDefault="00ED255D" w:rsidP="006239A6">
            <w:pPr>
              <w:pStyle w:val="11"/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содержания:</w:t>
            </w:r>
            <w:r w:rsidRPr="00ED255D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 xml:space="preserve">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Химические явления в основе технологических операций на предприятиях железнодорожного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наплавка при ремонтных работах, нанесение лакокрасочных покрытий)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5F0" w:rsidRDefault="006635F0" w:rsidP="006635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19FD" w:rsidRDefault="007805A0" w:rsidP="006635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2,4,16,23,30</w:t>
            </w: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2E409F" w:rsidRPr="002E409F" w:rsidRDefault="00C61FC0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Подбор, анализ и преобразование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2E409F" w:rsidRPr="00A805E6">
              <w:rPr>
                <w:rFonts w:ascii="Times New Roman" w:hAnsi="Times New Roman"/>
                <w:sz w:val="24"/>
                <w:szCs w:val="24"/>
              </w:rPr>
              <w:t>материала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 П</w:t>
            </w:r>
            <w:r w:rsidR="002E409F"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темы по выбору: История развития химической науки в России; Великие химики России; Жизнь и деятельность Д.И. Менделеева.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B06151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t>Решение практико-ориентированных расчетных задач по теме:  Периодическая система химических элементов Д.И. Менделеева. Строение атома</w:t>
            </w:r>
          </w:p>
          <w:p w:rsidR="001848A9" w:rsidRPr="00C200E4" w:rsidRDefault="001848A9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Основные химические законы, теории и учения способствуют более полному и осознанному пониманию химических процессов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формир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ования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научно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мировоззрени</w:t>
            </w:r>
            <w:r w:rsidR="006239A6">
              <w:rPr>
                <w:rFonts w:ascii="Times New Roman" w:hAnsi="Times New Roman"/>
                <w:sz w:val="24"/>
                <w:szCs w:val="24"/>
              </w:rPr>
              <w:t>я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;</w:t>
            </w:r>
            <w:r w:rsidR="00ED255D">
              <w:rPr>
                <w:sz w:val="28"/>
                <w:szCs w:val="28"/>
              </w:rPr>
              <w:t xml:space="preserve"> 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как основы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для количественных расчетов и реш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многие расчетные задачи практического и технологического значения.</w:t>
            </w:r>
            <w:r w:rsidR="00ED255D" w:rsidRPr="00CA7CD2">
              <w:rPr>
                <w:sz w:val="28"/>
                <w:szCs w:val="28"/>
              </w:rPr>
              <w:t xml:space="preserve"> </w:t>
            </w:r>
            <w:r w:rsid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19FD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6A19FD" w:rsidTr="006B39F8">
        <w:tc>
          <w:tcPr>
            <w:tcW w:w="3828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35F8D" w:rsidRPr="00E35F8D" w:rsidRDefault="00136880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учебного материала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темы по выбору: Радиоактивность. Использование радиоактивных изотопов в технических целях. Рентгеновское излучение и его использование в технике и медицине.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739" w:rsidTr="006B39F8">
        <w:trPr>
          <w:trHeight w:val="613"/>
        </w:trPr>
        <w:tc>
          <w:tcPr>
            <w:tcW w:w="382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Pr="00C200E4" w:rsidRDefault="003B473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Default="003B4739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1.1.4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Типы химических связей. Типы кристаллических решеток</w:t>
            </w:r>
          </w:p>
          <w:p w:rsidR="00ED255D" w:rsidRPr="00ED255D" w:rsidRDefault="00ED255D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55D">
              <w:rPr>
                <w:rFonts w:ascii="Times New Roman" w:hAnsi="Times New Roman"/>
                <w:b/>
                <w:sz w:val="24"/>
                <w:szCs w:val="24"/>
              </w:rPr>
              <w:t>Профильные и профессионально значимые элементы содержания.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Комплексные соединения, образованные донорно-акцепторной связью, для предотвращения образования накипи на стенках котлов и в теплообменных трубах охлаждения дизелей в тепловозах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B473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3B4739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6B39F8" w:rsidTr="00A318BA">
        <w:trPr>
          <w:trHeight w:val="535"/>
        </w:trPr>
        <w:tc>
          <w:tcPr>
            <w:tcW w:w="3828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C200E4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6B39F8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6B39F8" w:rsidRDefault="006B39F8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9F8" w:rsidTr="006B39F8">
        <w:trPr>
          <w:trHeight w:val="407"/>
        </w:trPr>
        <w:tc>
          <w:tcPr>
            <w:tcW w:w="13043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B06151" w:rsidRDefault="006B39F8" w:rsidP="004F246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Pr="0000686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10/5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5A0" w:rsidTr="006B39F8">
        <w:trPr>
          <w:trHeight w:val="41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A0" w:rsidRPr="00C200E4" w:rsidRDefault="006B39F8" w:rsidP="006B39F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 xml:space="preserve">Тема 2.1 </w:t>
            </w:r>
            <w:r w:rsidRPr="006B39F8">
              <w:rPr>
                <w:rFonts w:ascii="Times New Roman" w:hAnsi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A0" w:rsidRPr="00C200E4" w:rsidRDefault="007805A0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="006B39F8"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9F8" w:rsidRPr="006B39F8">
              <w:rPr>
                <w:rFonts w:ascii="Times New Roman" w:hAnsi="Times New Roman"/>
                <w:sz w:val="24"/>
                <w:szCs w:val="24"/>
              </w:rPr>
              <w:t>Классификация и типы химических реакций неорганических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5A0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805A0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B39F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C200E4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6B39F8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B39F8" w:rsidRPr="006B39F8" w:rsidRDefault="006B39F8" w:rsidP="006B39F8">
            <w:pPr>
              <w:shd w:val="clear" w:color="auto" w:fill="FFFFFF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участием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веществ.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соединения, разложения, замещения, обмена,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т.ч. 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горения, окисл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ения-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восстановления.</w:t>
            </w:r>
          </w:p>
          <w:p w:rsidR="003F333B" w:rsidRPr="00C200E4" w:rsidRDefault="006B39F8" w:rsidP="006239A6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окисления-восстановления. Степень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окисления. Окислитель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восстановитель.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уравнивание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окислительно-восстановительных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методом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баланса. Окислительно-восстановительные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природе, производственных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процессах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организмов</w:t>
            </w:r>
            <w:r w:rsidR="003F33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60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2460" w:rsidRPr="00C200E4" w:rsidRDefault="004F2460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2460" w:rsidRDefault="004F2460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B2F5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E35F8D" w:rsidRPr="00E35F8D" w:rsidRDefault="00DB2F59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2460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2460" w:rsidRDefault="004F246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9F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006BC8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DB2F59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№4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"Окислительно-восстановительные реакции"</w:t>
            </w:r>
          </w:p>
          <w:p w:rsidR="00ED255D" w:rsidRPr="00006BC8" w:rsidRDefault="00ED255D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ED255D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239A6" w:rsidRPr="00A805E6">
              <w:rPr>
                <w:rFonts w:ascii="Times New Roman" w:hAnsi="Times New Roman"/>
                <w:sz w:val="24"/>
                <w:szCs w:val="24"/>
              </w:rPr>
              <w:t>Значение окислительно-восстановительных реакций в природе и на предприятиях железнодорожной отрасли.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Окислительно − восстановительные процессы 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а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процессов коррозии металлов, работы химических источников тока и аккумуляторов, сгорания топлива в дизелях тепловозов и т.д.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B39F8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B2F59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F59" w:rsidRPr="00006BC8" w:rsidRDefault="00DB2F59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F59" w:rsidRDefault="00DB2F59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2745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DB2F59" w:rsidRPr="00006BC8" w:rsidRDefault="00DB2F59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2F5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2F59" w:rsidRDefault="00DB2F5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F59">
              <w:rPr>
                <w:rFonts w:ascii="Times New Roman" w:hAnsi="Times New Roman"/>
                <w:b/>
                <w:sz w:val="24"/>
                <w:szCs w:val="24"/>
              </w:rPr>
              <w:t>Тема 2.2 Электролитическая диссоциация и ионный обмен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C200E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Растворение как физико-химический процесс.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41FC4" w:rsidRDefault="00E41FC4" w:rsidP="00DB2F59">
            <w:pPr>
              <w:shd w:val="clear" w:color="auto" w:fill="FFFFFF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электролитической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диссоциации. Ионы. Электролиты, неэлектролиты. 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онного обмена.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обмена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путем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полных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 уравнений. Кислотно-основные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реакции.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1FC4" w:rsidRPr="00C200E4" w:rsidRDefault="00E41FC4" w:rsidP="00274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использование реакций ионного обмена и гидролиза в </w:t>
            </w:r>
            <w:r w:rsidRPr="00EE09C0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технологических процессах железнодорожного транспорта. Понятия: гальваностегия, гальванопластика, их практическое значение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№7</w:t>
            </w:r>
          </w:p>
          <w:p w:rsidR="00E41FC4" w:rsidRPr="00E35F8D" w:rsidRDefault="00E41FC4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одготовка сообщений на тему по выбору: Практическое применение электролиза: рафинирование, гальванопластика,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>га</w:t>
            </w:r>
            <w:r>
              <w:rPr>
                <w:rFonts w:ascii="Times New Roman" w:hAnsi="Times New Roman"/>
                <w:sz w:val="24"/>
                <w:szCs w:val="24"/>
              </w:rPr>
              <w:t>льваностегия</w:t>
            </w:r>
            <w:r w:rsidR="006239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2.2.2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Лабораторное занятие (работа) №1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"Исследование свойств электролитов. Оп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еделение рН среды растворов.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Теория электролитической диссоциации"</w:t>
            </w:r>
          </w:p>
          <w:p w:rsidR="00ED255D" w:rsidRPr="006239A6" w:rsidRDefault="00ED255D" w:rsidP="006239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6239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37AAA" w:rsidRPr="00623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239A6" w:rsidRPr="00A805E6">
              <w:rPr>
                <w:rFonts w:ascii="Times New Roman" w:hAnsi="Times New Roman"/>
                <w:sz w:val="24"/>
                <w:szCs w:val="24"/>
              </w:rPr>
              <w:t>Аккумуляторы: принцип их работы, их применение в тяговом подвижном составе.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3F33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E41FC4" w:rsidRPr="00006BC8" w:rsidRDefault="00E41FC4" w:rsidP="00A318BA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2.2.3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№2 </w:t>
            </w:r>
            <w:r w:rsidRPr="004F2460">
              <w:rPr>
                <w:rFonts w:ascii="Times New Roman" w:hAnsi="Times New Roman"/>
                <w:bCs/>
                <w:sz w:val="24"/>
                <w:szCs w:val="24"/>
              </w:rPr>
              <w:t>"Реакции ионного обмена. Гидролиз солей"</w:t>
            </w:r>
          </w:p>
          <w:p w:rsidR="00ED255D" w:rsidRPr="00C200E4" w:rsidRDefault="00ED255D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037AAA" w:rsidRPr="00037A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239A6" w:rsidRPr="006239A6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 w:rsidR="006239A6">
              <w:rPr>
                <w:rFonts w:ascii="Times New Roman" w:hAnsi="Times New Roman"/>
                <w:b/>
                <w:sz w:val="24"/>
                <w:szCs w:val="24"/>
              </w:rPr>
              <w:t xml:space="preserve"> н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а железнодорожном транспорте реакции ионного обмена для умягчения воды (снижение концентрации ионов Са</w:t>
            </w:r>
            <w:r w:rsidR="00037AAA" w:rsidRPr="00037AAA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 xml:space="preserve"> и Мg</w:t>
            </w:r>
            <w:r w:rsidR="00037AAA" w:rsidRPr="00037AAA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) в системах охлаждения тепловозных двигателей и дизель-поездов.</w:t>
            </w:r>
            <w:r w:rsidR="00037AAA" w:rsidRPr="00BF643D">
              <w:rPr>
                <w:sz w:val="28"/>
                <w:szCs w:val="28"/>
              </w:rPr>
              <w:t xml:space="preserve"> 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Гидролиз на предприятиях железнодорожного транспорта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№9</w:t>
            </w:r>
          </w:p>
          <w:p w:rsidR="00E41FC4" w:rsidRPr="00A318BA" w:rsidRDefault="00E41FC4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DF520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3F33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>Строение вещества и свойства неорганически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 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Pr="0000686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14/7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3F333B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Тема 3.1 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Классификация, номенклатура и строение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460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Основные классы сложных неорганических соединений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2743C9" w:rsidTr="009732DC">
        <w:trPr>
          <w:trHeight w:val="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006BC8" w:rsidRDefault="002743C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9732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743C9" w:rsidRPr="00233C36" w:rsidRDefault="002743C9" w:rsidP="002743C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химии.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Простые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сложные вещества. 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 (оксиды, гидроксиды, кислоты, соли). Взаимосвязь 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Агрегатные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состояния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Кристаллические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аморфные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решеток (атомная, молекулярная, ионная, металлическая). Зависимость физических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Зависимость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 активности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Причины многообразия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006BC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2745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:rsidR="002743C9" w:rsidRPr="009732DC" w:rsidRDefault="002743C9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D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Pr="00006BC8" w:rsidRDefault="00286DD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Default="00286DD8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Чистые вещества и смеси. Дисперсные системы.</w:t>
            </w:r>
          </w:p>
          <w:p w:rsidR="00037AAA" w:rsidRPr="00C200E4" w:rsidRDefault="00037AAA" w:rsidP="00954C2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4C25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.</w:t>
            </w:r>
            <w:r w:rsidR="006239A6">
              <w:t xml:space="preserve"> </w:t>
            </w:r>
            <w:r w:rsidR="00954C25" w:rsidRPr="00954C25">
              <w:rPr>
                <w:rFonts w:ascii="Times New Roman" w:hAnsi="Times New Roman"/>
                <w:sz w:val="24"/>
                <w:szCs w:val="24"/>
              </w:rPr>
              <w:t>Стеклопластик как основа для изготовления деталей вагонов.</w:t>
            </w:r>
            <w:r w:rsidR="00954C25"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DD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6DD8" w:rsidRDefault="00286DD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286DD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Pr="00C200E4" w:rsidRDefault="00286DD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Default="00286DD8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27457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:rsidR="00286DD8" w:rsidRPr="00E35F8D" w:rsidRDefault="00286DD8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учебного материала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Аморфные вещества в природе, технике, быту; Плазма – четвертое состояние вещества; Грубодисперсные системы, их классификация и использование в профессиональной деятельности; Применение суспензий и эмульсий в строительстве.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DD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DD8" w:rsidRDefault="00286DD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286DD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D8"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 xml:space="preserve"> Физико-химические свойства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006BC8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3.2.1 </w:t>
            </w:r>
            <w:r w:rsidRPr="00286DD8">
              <w:rPr>
                <w:rFonts w:ascii="Times New Roman" w:hAnsi="Times New Roman"/>
                <w:bCs/>
                <w:sz w:val="24"/>
                <w:szCs w:val="24"/>
              </w:rPr>
              <w:t>Металлы. Положение в ПСХЭ Д.И. Менделеева, особенности строения. Коррозия металлов. Методы защиты конструкций подвижного состава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DD8">
              <w:rPr>
                <w:rFonts w:ascii="Times New Roman" w:hAnsi="Times New Roman"/>
                <w:sz w:val="24"/>
                <w:szCs w:val="24"/>
              </w:rPr>
              <w:t>Металлы. Общие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физические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металлов.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получения. Значение 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неметаллов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организмов. Коррозия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металлов: 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коррозии,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защиты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коррозии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</w:p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  <w:r w:rsidRPr="00724B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Железо – как основной компонент многих сплавов. Применение металлов и их сплавов в качестве конструкционных материалов на предприятиях железнодорожного транспорта. Коррозия металлов, особенности коррозионных процессов, происходящих на объектах железнодорожного транспорта.</w:t>
            </w:r>
          </w:p>
          <w:p w:rsidR="00D27457" w:rsidRPr="00724B3F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презентаций на тему по выбору: История получения и производства алюминия. Роль металлов в истории человеческой цивилизации. История отечественной черной металлургии. История отечественной цветной металлургии. Химия металлов в моей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Зависимость скорости коррозии от условий окружающей среды. Классификация коррозии металлов по различным признакам. Способы защиты металлов от коррозии. Производство чугуна и стали.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274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"Металлы"</w:t>
            </w:r>
          </w:p>
          <w:p w:rsidR="00037AAA" w:rsidRDefault="00037AAA" w:rsidP="00954C25">
            <w:pPr>
              <w:pStyle w:val="af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rPr>
                <w:sz w:val="28"/>
                <w:szCs w:val="28"/>
              </w:rPr>
              <w:t xml:space="preserve"> 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954C25"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окомотивное и вагонное хозяйства 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как о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>сновны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потребител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цветных металлов на железнодорожном транспорте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D27457" w:rsidRDefault="00D27457" w:rsidP="00724B3F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практико-ориентированных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свойства, состав, получение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металлов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быту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практической д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еятельности человека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724B3F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B3F">
              <w:rPr>
                <w:rFonts w:ascii="Times New Roman" w:hAnsi="Times New Roman"/>
                <w:b/>
                <w:bCs/>
                <w:sz w:val="24"/>
                <w:szCs w:val="24"/>
              </w:rPr>
              <w:t>3.2.3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724B3F">
              <w:rPr>
                <w:rFonts w:ascii="Times New Roman" w:hAnsi="Times New Roman"/>
                <w:bCs/>
                <w:sz w:val="24"/>
                <w:szCs w:val="24"/>
              </w:rPr>
              <w:t>Неметаллы. Положение в ПСХЭ Д.И. Менделеева,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Default="00D27457" w:rsidP="00724B3F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Неметаллы. Общие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неметаллов. Типичные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неметаллов IV- VII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групп.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номенклатура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неметаллов. </w:t>
            </w:r>
            <w:r w:rsidRPr="00EC75A7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Применение важнейших неметаллов и их соединений</w:t>
            </w:r>
            <w:r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в железнодорожном хозяйстве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Круговороты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биогенных элементов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природе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№14</w:t>
            </w:r>
          </w:p>
          <w:p w:rsidR="00D27457" w:rsidRDefault="00D27457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274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3.2.4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"Неметаллы"</w:t>
            </w:r>
          </w:p>
          <w:p w:rsidR="00037AAA" w:rsidRPr="00C200E4" w:rsidRDefault="00037AAA" w:rsidP="00954C25">
            <w:pPr>
              <w:pStyle w:val="af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C77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4C25" w:rsidRPr="00954C25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</w:t>
            </w:r>
            <w:r w:rsidR="00954C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4C25" w:rsidRPr="00954C2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>риптон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фарах подвижного состава</w:t>
            </w:r>
            <w:r w:rsidR="00C775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Фтор – компонент ж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>идк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смазка для уменьшения трения деталей и узлов подвижного состава. Кремний 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 интегральных микросхем систем управления движением поездов</w:t>
            </w:r>
            <w:r w:rsidR="00C775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D27457" w:rsidRPr="00EC75A7" w:rsidRDefault="00D27457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B3F">
              <w:rPr>
                <w:rFonts w:ascii="Times New Roman" w:hAnsi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практико-ориентированных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свойства, состав, получение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 безопасное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неметаллов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быту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практической д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еятельности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C75A7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EC75A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Применение неметаллов в железнодорожном хозяйстве. Правила перевозки неметаллов по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D2745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sz w:val="24"/>
                <w:szCs w:val="24"/>
              </w:rPr>
              <w:t>Тема 3.3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дентификация неорганических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A94C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bCs/>
                <w:sz w:val="24"/>
                <w:szCs w:val="24"/>
              </w:rPr>
              <w:t>Генетическая связь неорганических соединений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D27457" w:rsidRPr="00C200E4" w:rsidRDefault="00D27457" w:rsidP="00A94C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 №1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E41FC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Pr="00E41FC4" w:rsidRDefault="00D27457" w:rsidP="00D27457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оксидов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гидроксидов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кислот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солей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.).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простых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водородных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высших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физико-химических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свойств,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арактерных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6635F0">
        <w:trPr>
          <w:trHeight w:val="248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2743C9" w:rsidRPr="00A805E6" w:rsidRDefault="002743C9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2743C9" w:rsidRPr="00A805E6" w:rsidRDefault="006635F0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2743C9" w:rsidRPr="00A805E6">
              <w:rPr>
                <w:rFonts w:ascii="Times New Roman" w:hAnsi="Times New Roman"/>
                <w:sz w:val="24"/>
                <w:szCs w:val="24"/>
              </w:rPr>
              <w:t xml:space="preserve">рактические </w:t>
            </w:r>
            <w:r w:rsidR="002743C9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2743C9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2743C9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2743C9" w:rsidRPr="00A805E6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48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53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5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35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26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7805A0">
        <w:trPr>
          <w:trHeight w:val="30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DF520B" w:rsidP="00CC2D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32/16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3A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4.1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Классификация, строение и номенклатура 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DF520B" w:rsidRDefault="00EF1B3A" w:rsidP="00EF1B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Понятие об органических веществах, их применение на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EF1B3A" w:rsidP="007B4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Pr="007B41B2" w:rsidRDefault="00EF1B3A" w:rsidP="007B41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Появление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науки. Предмет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химии. Место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</w:t>
            </w:r>
            <w:r w:rsid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. Химическое строение как порядок соединения атомов молекуле согласно их валентности. Применение органических веществ на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7B41B2" w:rsidRPr="00A94C32" w:rsidRDefault="007B41B2" w:rsidP="00633B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темы по выбору: Жизнь и деятельность А. Кекуле. Жизнь и деятельность Й. Берцелиуса. Жизнь и деятельность Ф.  Веллера.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Теория А.М. Бутлерова. Классификация органических веществ</w:t>
            </w: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805E6" w:rsidRDefault="00EF1B3A" w:rsidP="007B4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Default="00EF1B3A" w:rsidP="00EF1B3A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 Бутлерова. Углеродный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скелет</w:t>
            </w:r>
            <w:r w:rsidR="007B41B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органической молекулы Зависимость свойств веществ от химического строения молекул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Изомерия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изомеры.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функциональной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группе. Радикал.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классификации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соединений.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Международная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7B41B2" w:rsidRPr="00A94C32" w:rsidRDefault="00633B56" w:rsidP="00633B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</w:t>
            </w:r>
            <w:r w:rsidR="007B41B2"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Жизнь и деятельность А.М. Бутлерова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Жизнь и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 Марковникова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B3A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4.2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Свойства 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DF520B" w:rsidRDefault="00EF1B3A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4.2.1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Алканы: состав, строение, гомологический ряд.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805E6" w:rsidRDefault="00EF1B3A" w:rsidP="00CC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Pr="007B41B2" w:rsidRDefault="007B41B2" w:rsidP="00E337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углеводороды (алканы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циклоалканы).  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классификации и номенклатуры, изомерия, физические свойства, химические свойства, способы получения.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Горение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метана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источников тепла в промышленности и быту. Свойства природных углеводородов, нахождение в природе и применение алканов</w:t>
            </w:r>
            <w:r w:rsidR="00E337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  <w:p w:rsidR="007B41B2" w:rsidRPr="00A94C32" w:rsidRDefault="007B41B2" w:rsidP="00633B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Экологические аспекты использования углеводородного сырья. Химия углеводородного сырья и моя будущая специальность.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"Сравнительная характеристика метана и этана"</w:t>
            </w:r>
          </w:p>
          <w:p w:rsidR="00037AAA" w:rsidRDefault="00037AAA" w:rsidP="00927B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927B20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Жидкие углеводороды (бензины, керосины, соляровые масла, мазут) 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горючего в двигателях внутреннего сгорания подвижного состава железнодорожного транспорта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Твердые углеводороды (парафины)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компоненты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жидких смазок, использу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>емых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смазки трущихся узлов тепловозных двигателей, осевых подшипников вагонов электровозов, тепловозов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Галогенпроизводные углеводороды 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качестве хладагента в рефрижераторных вагонах.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  <w:p w:rsidR="007B41B2" w:rsidRDefault="000560C3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5DD2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4.2.3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Алкены, алкадиены.  Состав и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05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0560C3" w:rsidP="007D57B3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епредельные (алкены, алкины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алкадиены)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классификации и номенклатуры, изомерия, физические свойства, химические свойства, способы получения.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ацетилена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высокотемпературного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пламени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сварки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резки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металлов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Практическое применение алкенов и алкадиенов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  <w:p w:rsidR="007B41B2" w:rsidRDefault="000560C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4.2.4 Практическое занятие №9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"Получение этилена и изучение его свойств"</w:t>
            </w:r>
          </w:p>
          <w:p w:rsidR="00037AAA" w:rsidRPr="00927B20" w:rsidRDefault="00037AAA" w:rsidP="00927B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7B2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рименения полимеров на предприятиях железнодорожного транспорта</w:t>
            </w:r>
            <w:r w:rsid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для электроизоляции, рукавов тормозной системы поездов, приводных ремней, эбонитовых сосудов аккумуляторов, деталей и защитных покрытий на железнодорожном транспорте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C25" w:rsidRPr="00E33787" w:rsidRDefault="007B41B2" w:rsidP="00954C2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E33787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954C25" w:rsidRPr="00E33787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21</w:t>
            </w:r>
          </w:p>
          <w:p w:rsidR="007B41B2" w:rsidRPr="00927B20" w:rsidRDefault="000560C3" w:rsidP="00954C2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927B20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4.2.5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927B2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"Ацетилен и его гомологи" (Алкины)</w:t>
            </w:r>
          </w:p>
          <w:p w:rsidR="00037AAA" w:rsidRDefault="00037AAA" w:rsidP="00E337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927B20">
              <w:rPr>
                <w:i/>
                <w:sz w:val="28"/>
                <w:szCs w:val="28"/>
              </w:rPr>
              <w:t xml:space="preserve"> </w:t>
            </w:r>
            <w:r w:rsidR="00E33787" w:rsidRPr="00E33787">
              <w:rPr>
                <w:rFonts w:ascii="Times New Roman" w:hAnsi="Times New Roman"/>
                <w:bCs/>
                <w:sz w:val="24"/>
                <w:szCs w:val="24"/>
              </w:rPr>
              <w:t>Применение</w:t>
            </w:r>
            <w:r w:rsidR="00E33787">
              <w:rPr>
                <w:i/>
                <w:sz w:val="28"/>
                <w:szCs w:val="28"/>
              </w:rPr>
              <w:t xml:space="preserve"> </w:t>
            </w:r>
            <w:r w:rsidR="00E3378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олимеры на основе производных алкинов в качестве изоляции защитных оболочек кабельных изделий и проводов, внутренней отделки пассажирских вагонов и вагонов электропоездов</w:t>
            </w:r>
            <w:r w:rsidR="00927B2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  <w:p w:rsidR="007B41B2" w:rsidRDefault="000560C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Применение ацетилена и его гомологов на предприятиях железнодорожного транспорта.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7B3" w:rsidRDefault="007B41B2" w:rsidP="007D57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4.2.6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Арены. Состав, строение, получение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D57B3" w:rsidP="00DF5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Применение аренов и их гомологов на предприятиях железнодорожного транспорта. Токсичность ароматических углеводородов. Ядохимикаты.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4.2.7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"Сравнительная характеристика спиртов"</w:t>
            </w:r>
          </w:p>
          <w:p w:rsidR="00E33787" w:rsidRDefault="00E33787" w:rsidP="00E337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.</w:t>
            </w:r>
            <w:r w:rsidRPr="007374C2"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дноатомные спирты – как основа лакокрасочных материалов находящих свое применение в железнодорожном хозяйстве (краска для покрытия пассажирских и грузовых вагонов; пластификаторы, применяемые в свето-, термо-, морозо-, влагостойких деталях подвижного состава и т.д.).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рименение этиленгликоля и глицерина в качестве антифризов в радиаторах систем охлаждения двигателей внутреннего сгорания; гидравлических, тормозных и закалочных жидкостей в подвижном составе железнодорожного транспорта.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значение ароматических спиртов  и их производных в железнодорожном хозяйстве. 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Условия перевозки спиртов по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E33787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Практическое значение одноатомных спиртов в железнодорожном хозяйстве. Перевозка спиртов по железной дороге, маркировка грузов.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Метанол: хемофилия и хемофобия. Этанол: величайшее благо и страшное зло. Алкоголизм и его профилактика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Практическое значение многоатомных спиртов в железнодорожном хозяйстве. Перевозка ароматических спиртов по железной дороге, маркировка грузов.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Альдегиды. Карбоновые кислоты. Состав, строение, классификация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067C9B" w:rsidP="00DF5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 Мыла как соли высших карбоновых кислот, их моющее действие. Сложные эфиры как производные карбоновых кислот.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E33787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одготовка сообщений на тему по выбору:   Муравьиная кислота в природе, науке и производстве. История уксуса. Практическое значение альдегидов и их производных в железнодорожном хозяйстве. Перевозка альдегидов по железной дороге, маркировка грузов. Практическое значение карбоновых кислот и их производных в железнодорожном хозяйстве. Перевозка карбоновых кислот по железной дороге, маркировка грузов.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значение жиров и их производных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4.2.9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альдегидов и карбоновых кислот"</w:t>
            </w:r>
          </w:p>
          <w:p w:rsidR="00E33787" w:rsidRDefault="00E33787" w:rsidP="000E138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 xml:space="preserve">Муравьиный альдегид как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компонент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 xml:space="preserve"> бакелитового лака, являющимся антикоррозионным покрытием для вагонов.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 xml:space="preserve"> Текстолит как основа для изготовления зубчатых колес, вкладышей подшипников, а также как электроизолятор. Асботекстолит как компонент для изготовления трущихся деталей дисков сцепления и тормозных колодок на железнодорожном транспорте. Применение ацетона в железнодорожном хозяйстве</w:t>
            </w:r>
            <w:r w:rsidR="000E1384">
              <w:rPr>
                <w:i/>
                <w:sz w:val="28"/>
                <w:szCs w:val="28"/>
              </w:rPr>
              <w:t xml:space="preserve">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Применение щавелевой кислоты для очистки металлов от ржавчины и накипи, в том числе и в котлах локомотивов.</w:t>
            </w:r>
            <w:r w:rsidR="000E1384">
              <w:rPr>
                <w:sz w:val="28"/>
                <w:szCs w:val="28"/>
              </w:rPr>
              <w:t xml:space="preserve">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Перевозка и маркировка альдегидов и карбоновых кислот по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 ОК 04</w:t>
            </w:r>
          </w:p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E337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7B41B2" w:rsidRDefault="007D57B3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C2D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      </w:r>
            <w:r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Решение схем превращений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A3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4.2.10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"Сложные эфиры. Жиры. Понятие о СМС"</w:t>
            </w:r>
          </w:p>
          <w:p w:rsidR="00E33787" w:rsidRDefault="00E33787" w:rsidP="000E13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0E1384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0E1384"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Бутилацетат как компонент пентафталевых эмалей, используемых для окраски пассажирских вагонов и локомотивов; электроизоляционных лаков, применяемых при ремонте тяговых двигателей. Мылá высших жирных кислот как загустители в пластических смазках, применяемых в различных механизмах для смазки подшипников, зубчатых колес, винтовых и цепных передач, шарнирных соединений и др.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0E13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№27</w:t>
            </w:r>
          </w:p>
          <w:p w:rsidR="007B41B2" w:rsidRDefault="007D57B3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  Сложные эфиры и их значение в природе, быту и производстве. Жиры как продукт питания и химическое сырье. Замена жиров в технике непищевым сырьем. Нехватка продовольствия как глобальная проблема человечества и пути ее решения. Мыла: прошлое, настоящее, будущее. Средства гигиены на основе кислородсодержащих органических соединений. Синтетические моющие средства (СМС): достоинства и недостатки.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4.2.11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Амины. Анилин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E13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0E1384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 Жизнь и деятельность Н.Н. Зинина. Анилиновые красители. Практическое значение аминов и их производных в железнодорожном хозяйстве. Перевозка аминов по железной дороге, маркировка грузов.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A3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4.2.12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№4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"Аминокислоты. Белки. Распознавание волокон"</w:t>
            </w:r>
          </w:p>
          <w:p w:rsidR="00E33787" w:rsidRDefault="00E33787" w:rsidP="00751F2A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>Капрон – как компонент внутренней отделки подвижного состава. Применение клея на основе полиамида в вагоностроении для склеивания. Мипора-поропласт – как основа для теплоизоляции изотермических, пассажирских и рефрижераторных вагонов</w:t>
            </w:r>
            <w:r w:rsidR="00751F2A">
              <w:rPr>
                <w:rFonts w:ascii="Times New Roman" w:hAnsi="Times New Roman"/>
                <w:sz w:val="24"/>
                <w:szCs w:val="24"/>
              </w:rPr>
              <w:t>. Т</w:t>
            </w:r>
            <w:r w:rsidR="00751F2A" w:rsidRPr="00751F2A">
              <w:rPr>
                <w:rFonts w:ascii="Times New Roman" w:hAnsi="Times New Roman"/>
                <w:sz w:val="24"/>
                <w:szCs w:val="24"/>
              </w:rPr>
              <w:t>ехнический войлок как прокладочный материал в буксах при ремонте вагонов и локомотивов.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0042" w:rsidRDefault="00F60042" w:rsidP="00F600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F60042" w:rsidRDefault="00F60042" w:rsidP="00F600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F60042" w:rsidRDefault="00F60042" w:rsidP="00F600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F60042" w:rsidP="00F60042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№29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 Значение аминокапроновой и аминоэнантовой кислот для объектов железнодорожного транспорта. Биосинтез белков. Химические волокна и их применение на железнодорожном</w:t>
            </w:r>
            <w:r w:rsidRPr="00A805E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транспорте.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4.3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Идентификация органических веществ, их значение и применение в бытовой и производственной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4.3.1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углеводов"</w:t>
            </w:r>
          </w:p>
          <w:p w:rsidR="00E33787" w:rsidRDefault="00E33787" w:rsidP="00F32F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>Применени</w:t>
            </w:r>
            <w:r w:rsidR="00F32FD3">
              <w:rPr>
                <w:rFonts w:ascii="Times New Roman" w:hAnsi="Times New Roman"/>
                <w:sz w:val="24"/>
                <w:szCs w:val="24"/>
              </w:rPr>
              <w:t>е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F32FD3" w:rsidRPr="00F32FD3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п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>рессованн</w:t>
            </w:r>
            <w:r w:rsidR="00F32FD3">
              <w:rPr>
                <w:rFonts w:ascii="Times New Roman" w:hAnsi="Times New Roman"/>
                <w:sz w:val="24"/>
                <w:szCs w:val="24"/>
              </w:rPr>
              <w:t>ой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 xml:space="preserve"> древесин</w:t>
            </w:r>
            <w:r w:rsidR="00F32FD3">
              <w:rPr>
                <w:rFonts w:ascii="Times New Roman" w:hAnsi="Times New Roman"/>
                <w:sz w:val="24"/>
                <w:szCs w:val="24"/>
              </w:rPr>
              <w:t>ы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 xml:space="preserve"> для вкладышей подшипников, втулок, опорных плит, изготовления шестерен подвижного состава железнодорожного транспорта.                                                             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№30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Углеводы и их роль в живой природе. Развитие сахарной промышленности в России.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4.3.2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Роль химии в обеспечении экологической, энергетической и пищевой безопасности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70A0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hAnsi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химии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решении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энергетической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безопасности,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развитии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 xml:space="preserve">медицины,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создании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материалов, 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 (альтернативные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Опасность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воздействия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живые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организмы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отдельных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классов (углеводороды, спирты, фенолы, хлорорганические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производные, альдегиды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др.), смысл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предельно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допустимой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концентрации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№31</w:t>
            </w:r>
          </w:p>
          <w:p w:rsidR="007B41B2" w:rsidRDefault="007B70A0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269C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Человек в мире веществ и материалов. Химия и здоровье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66D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2/1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Скорость химических реакций. Химическое равновесие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FD3" w:rsidRPr="008D0DEC" w:rsidRDefault="007B41B2" w:rsidP="00633B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66D3"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"Скорость химических реакций. Химическое равновесие"</w:t>
            </w:r>
          </w:p>
          <w:p w:rsidR="008D0DEC" w:rsidRPr="008D0DEC" w:rsidRDefault="008D0DEC" w:rsidP="008D0D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 xml:space="preserve">Буферные растворы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при электрохимическом нанесении защитных покрытий, в производстве красителей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№32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Растворы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2/1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Понятие о растворах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633B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"Растворы, используемые в бытовой и производственной деятельности человека"</w:t>
            </w:r>
          </w:p>
          <w:p w:rsidR="008D0DEC" w:rsidRDefault="008D0DEC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992FDC" w:rsidRPr="00992FDC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Перевозка</w:t>
            </w:r>
            <w:r w:rsidR="00992FDC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 xml:space="preserve"> различных жидкостей по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№33</w:t>
            </w:r>
          </w:p>
          <w:p w:rsidR="007B41B2" w:rsidRDefault="007B70A0" w:rsidP="00CC2D21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CC2D21">
              <w:rPr>
                <w:rFonts w:ascii="Times New Roman" w:hAnsi="Times New Roman"/>
                <w:bCs/>
                <w:sz w:val="24"/>
                <w:szCs w:val="24"/>
              </w:rPr>
              <w:t xml:space="preserve"> Растворы, используемые в бытовой, производственной деятельности человека. Растворы, применяемые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 Химия в быту и производственной деятельности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4/2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Химия в быту и производственной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Новейшие достижения химической науки и химической технологии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70A0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Новейшие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науки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технологии. Роль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обеспечении экологической, энергетической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пищевой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безопасности, развитии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медицины. Правила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поиска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анализа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источников (научная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учебно-научная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литература,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сеть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№34</w:t>
            </w:r>
          </w:p>
          <w:p w:rsidR="007B41B2" w:rsidRPr="00CC2D21" w:rsidRDefault="00CC2D21" w:rsidP="00CC2D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Поиск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информации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применении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веществ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будущей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темам: важнейшие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строительные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материалы, конструкционные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материалы, краски, стекло, керамика, материалы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электроники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 применяемые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7.1.2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Промежуточная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дисциплине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.</w:t>
            </w:r>
            <w:r w:rsidRPr="004E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CC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A2"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6635F0">
        <w:trPr>
          <w:trHeight w:val="313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7B41B2" w:rsidRPr="007B3695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7B3695">
              <w:rPr>
                <w:rFonts w:ascii="Times New Roman" w:hAnsi="Times New Roman"/>
                <w:bCs/>
                <w:sz w:val="24"/>
                <w:szCs w:val="24"/>
              </w:rPr>
              <w:t>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9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82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8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9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6635F0">
            <w:pPr>
              <w:spacing w:after="0" w:line="240" w:lineRule="auto"/>
              <w:jc w:val="center"/>
            </w:pPr>
            <w:r w:rsidRPr="001B54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B41B2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7B41B2" w:rsidRPr="00A805E6" w:rsidRDefault="007B41B2" w:rsidP="006635F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</w:t>
            </w: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Итоговая аттестация в форме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8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1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2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04ED" w:rsidRDefault="00D404ED" w:rsidP="00D404ED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D404ED" w:rsidSect="00F84C7B">
          <w:footerReference w:type="default" r:id="rId12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404ED" w:rsidRPr="002E403E" w:rsidRDefault="00D404ED" w:rsidP="00D404ED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</w:t>
      </w:r>
      <w:r w:rsidR="00A34942">
        <w:rPr>
          <w:rFonts w:ascii="Times New Roman" w:hAnsi="Times New Roman"/>
          <w:b/>
          <w:sz w:val="24"/>
          <w:szCs w:val="24"/>
        </w:rPr>
        <w:t>Й ДИСЦИПЛИНЫ</w:t>
      </w:r>
    </w:p>
    <w:p w:rsidR="00D404ED" w:rsidRPr="002E403E" w:rsidRDefault="00D404ED" w:rsidP="00D404ED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D404ED" w:rsidRPr="0081652F" w:rsidRDefault="00DF0EEF" w:rsidP="00D4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pacing w:val="-2"/>
          <w:sz w:val="24"/>
        </w:rPr>
        <w:t>Учебная дисциплина</w:t>
      </w:r>
      <w:r w:rsidR="00D404ED" w:rsidRPr="0081652F">
        <w:rPr>
          <w:rFonts w:ascii="Times New Roman" w:hAnsi="Times New Roman"/>
          <w:bCs/>
          <w:spacing w:val="-2"/>
          <w:sz w:val="24"/>
        </w:rPr>
        <w:t xml:space="preserve"> реализуется в учебном кабинете</w:t>
      </w:r>
      <w:r>
        <w:rPr>
          <w:rFonts w:ascii="Times New Roman" w:hAnsi="Times New Roman"/>
          <w:bCs/>
          <w:spacing w:val="-2"/>
          <w:sz w:val="24"/>
        </w:rPr>
        <w:t xml:space="preserve">: </w:t>
      </w:r>
      <w:r w:rsidR="00044063">
        <w:rPr>
          <w:rFonts w:ascii="Times New Roman" w:hAnsi="Times New Roman"/>
          <w:bCs/>
          <w:spacing w:val="-2"/>
          <w:sz w:val="24"/>
        </w:rPr>
        <w:t>Лаборатория химии и биологии</w:t>
      </w:r>
    </w:p>
    <w:p w:rsidR="00DF0EEF" w:rsidRDefault="00DF0EEF" w:rsidP="00DF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Оборудование учебного кабинета</w:t>
      </w:r>
      <w:r>
        <w:rPr>
          <w:rFonts w:ascii="Times New Roman" w:hAnsi="Times New Roman"/>
          <w:bCs/>
          <w:sz w:val="24"/>
          <w:szCs w:val="24"/>
        </w:rPr>
        <w:t xml:space="preserve">: 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Посадочные места по количеству обучающихся.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Рабочее место преподавателя.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М</w:t>
      </w:r>
      <w:r w:rsidRPr="0081652F">
        <w:rPr>
          <w:rFonts w:ascii="Times New Roman" w:hAnsi="Times New Roman"/>
          <w:sz w:val="24"/>
        </w:rPr>
        <w:t>етодические материалы по дисц</w:t>
      </w:r>
      <w:r>
        <w:rPr>
          <w:rFonts w:ascii="Times New Roman" w:hAnsi="Times New Roman"/>
          <w:sz w:val="24"/>
        </w:rPr>
        <w:t>иплине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Весы аналитические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Химическая посуда.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Модели кристаллических решёток. (3 шт)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Сборный прибор для получения газов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№3 ВС «Щелочи».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Наборы реактивов по органической химии.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индикаторов.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плакатов по неорганической и органической химии.</w:t>
      </w:r>
    </w:p>
    <w:p w:rsidR="00DF0EEF" w:rsidRDefault="00DF0EEF" w:rsidP="00DF0EEF">
      <w:pPr>
        <w:pStyle w:val="1"/>
        <w:spacing w:line="360" w:lineRule="auto"/>
        <w:ind w:firstLine="709"/>
        <w:rPr>
          <w:caps/>
        </w:rPr>
      </w:pPr>
      <w:r>
        <w:rPr>
          <w:i/>
        </w:rPr>
        <w:t>Технические средства обучения</w:t>
      </w:r>
      <w:r>
        <w:t>:</w:t>
      </w:r>
      <w:r>
        <w:rPr>
          <w:caps/>
        </w:rPr>
        <w:t xml:space="preserve"> 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ТВ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видеомагнитофон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компьютер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708"/>
        <w:rPr>
          <w:i/>
        </w:rPr>
      </w:pPr>
      <w:r>
        <w:rPr>
          <w:i/>
        </w:rPr>
        <w:t>Аудиовизуальные средства обучения: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0"/>
        <w:jc w:val="both"/>
      </w:pPr>
      <w:r>
        <w:t xml:space="preserve">1. </w:t>
      </w:r>
      <w:r>
        <w:rPr>
          <w:lang w:val="en-US"/>
        </w:rPr>
        <w:t>DVD</w:t>
      </w:r>
      <w:r>
        <w:t xml:space="preserve"> Органическая химия. Часть 2. Природные источники углеводородов. Спирты и фенолы 13 опытов, 36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2. .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3. Альдегиды и карбоновые кислоты. Сложные эфиры. Жиры. 20 опытов, 40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4. Углеводы. 11 опытов, 27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5. Азотсодержащие органические вещества. Белки. Синтетические высокомолекулярные вещества. 20 опытов, 28 минут.</w:t>
      </w:r>
    </w:p>
    <w:p w:rsidR="00500DC5" w:rsidRDefault="00DF0EEF" w:rsidP="00500DC5">
      <w:pPr>
        <w:tabs>
          <w:tab w:val="num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В/Ф «Школьный химический эксперимент» 150 минут.</w:t>
      </w: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404ED" w:rsidRPr="00610412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</w:t>
      </w:r>
      <w:r w:rsidR="00D404ED" w:rsidRPr="00610412">
        <w:rPr>
          <w:rFonts w:ascii="Times New Roman" w:hAnsi="Times New Roman" w:cs="Times New Roman"/>
          <w:b/>
          <w:bCs/>
          <w:sz w:val="24"/>
        </w:rPr>
        <w:t>.2. Информационное обеспечение реализации программы</w:t>
      </w:r>
    </w:p>
    <w:p w:rsidR="001A52B6" w:rsidRDefault="001A52B6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highlight w:val="yellow"/>
        </w:rPr>
      </w:pPr>
    </w:p>
    <w:p w:rsidR="00D404ED" w:rsidRPr="00207672" w:rsidRDefault="00D404ED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0767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D404ED" w:rsidRPr="00207672" w:rsidRDefault="00D404ED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07672"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:rsidR="001A52B6" w:rsidRPr="00207672" w:rsidRDefault="001A52B6" w:rsidP="002076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07672">
        <w:rPr>
          <w:rFonts w:ascii="Times New Roman" w:hAnsi="Times New Roman" w:cs="Times New Roman"/>
          <w:b/>
          <w:color w:val="000000"/>
          <w:sz w:val="24"/>
        </w:rPr>
        <w:t xml:space="preserve">1. </w:t>
      </w:r>
      <w:r w:rsidRPr="00207672">
        <w:rPr>
          <w:rFonts w:ascii="Times New Roman" w:hAnsi="Times New Roman" w:cs="Times New Roman"/>
          <w:color w:val="000000"/>
          <w:sz w:val="24"/>
        </w:rPr>
        <w:t xml:space="preserve">Анфиногенова И.В. Химия: учебник и практикум для среднего профессионального образования / И.В. Анфиногенова, А.В. Бабков, В.А. Попков.- 2-е изд., испр. </w:t>
      </w:r>
      <w:r w:rsidR="00207672" w:rsidRPr="00207672">
        <w:rPr>
          <w:rFonts w:ascii="Times New Roman" w:hAnsi="Times New Roman" w:cs="Times New Roman"/>
          <w:color w:val="000000"/>
          <w:sz w:val="24"/>
        </w:rPr>
        <w:t>и</w:t>
      </w:r>
      <w:r w:rsidRPr="00207672">
        <w:rPr>
          <w:rFonts w:ascii="Times New Roman" w:hAnsi="Times New Roman" w:cs="Times New Roman"/>
          <w:color w:val="000000"/>
          <w:sz w:val="24"/>
        </w:rPr>
        <w:t xml:space="preserve"> доп. – Москва: Издательство Юрайт, 2022. – 291 с.</w:t>
      </w:r>
    </w:p>
    <w:p w:rsidR="00D404ED" w:rsidRPr="00207672" w:rsidRDefault="00D404ED" w:rsidP="00DF0EEF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672"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1A52B6" w:rsidRPr="00207672" w:rsidRDefault="001A52B6" w:rsidP="00207672">
      <w:pPr>
        <w:numPr>
          <w:ilvl w:val="0"/>
          <w:numId w:val="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72">
        <w:rPr>
          <w:rFonts w:ascii="Times New Roman" w:hAnsi="Times New Roman" w:cs="Times New Roman"/>
          <w:sz w:val="24"/>
          <w:szCs w:val="24"/>
        </w:rPr>
        <w:t xml:space="preserve">Гусева, Е.В. Химия для СПО.: учеб.-метод. пособие / М.Р. Зиганшина, Д.И. Куликова; Казан. нац. исслед. технол. ун-т; Е.В. Гусева .— Казань : КНИТУ, 2019 .— 168 с. — ISBN 978-5-7882-2792-4 .—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207672">
        <w:rPr>
          <w:rFonts w:ascii="Times New Roman" w:hAnsi="Times New Roman" w:cs="Times New Roman"/>
          <w:sz w:val="24"/>
          <w:szCs w:val="24"/>
        </w:rPr>
        <w:t xml:space="preserve"> 978-5-7882-2791-7 .—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07672">
        <w:rPr>
          <w:rFonts w:ascii="Times New Roman" w:hAnsi="Times New Roman" w:cs="Times New Roman"/>
          <w:sz w:val="24"/>
          <w:szCs w:val="24"/>
        </w:rPr>
        <w:t xml:space="preserve">: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07672" w:rsidRPr="00207672">
        <w:rPr>
          <w:rFonts w:ascii="Times New Roman" w:hAnsi="Times New Roman" w:cs="Times New Roman"/>
          <w:sz w:val="24"/>
          <w:szCs w:val="24"/>
        </w:rPr>
        <w:t>.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lanbook</w:t>
      </w:r>
      <w:r w:rsidR="00207672" w:rsidRPr="00207672">
        <w:rPr>
          <w:rFonts w:ascii="Times New Roman" w:hAnsi="Times New Roman" w:cs="Times New Roman"/>
          <w:sz w:val="24"/>
          <w:szCs w:val="24"/>
        </w:rPr>
        <w:t>.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207672" w:rsidRPr="00207672">
        <w:rPr>
          <w:rFonts w:ascii="Times New Roman" w:hAnsi="Times New Roman" w:cs="Times New Roman"/>
          <w:sz w:val="24"/>
          <w:szCs w:val="24"/>
        </w:rPr>
        <w:t>/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207672" w:rsidRPr="00207672">
        <w:rPr>
          <w:rFonts w:ascii="Times New Roman" w:hAnsi="Times New Roman" w:cs="Times New Roman"/>
          <w:sz w:val="24"/>
          <w:szCs w:val="24"/>
        </w:rPr>
        <w:t>/196096</w:t>
      </w:r>
      <w:r w:rsidRPr="00207672">
        <w:rPr>
          <w:rFonts w:ascii="Times New Roman" w:hAnsi="Times New Roman" w:cs="Times New Roman"/>
          <w:sz w:val="24"/>
          <w:szCs w:val="24"/>
        </w:rPr>
        <w:t xml:space="preserve"> (дата обращения: 31.03.2023)</w:t>
      </w:r>
      <w:r w:rsidR="00207672" w:rsidRPr="00207672">
        <w:rPr>
          <w:rFonts w:ascii="Times New Roman" w:hAnsi="Times New Roman" w:cs="Times New Roman"/>
          <w:sz w:val="24"/>
          <w:szCs w:val="24"/>
        </w:rPr>
        <w:t xml:space="preserve"> / - Режим доступа: для авториз. пользователей.</w:t>
      </w:r>
      <w:r w:rsidRPr="00207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EEF" w:rsidRPr="00207672" w:rsidRDefault="00207672" w:rsidP="00207672">
      <w:pPr>
        <w:numPr>
          <w:ilvl w:val="0"/>
          <w:numId w:val="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72">
        <w:rPr>
          <w:rFonts w:ascii="Times New Roman" w:hAnsi="Times New Roman" w:cs="Times New Roman"/>
          <w:sz w:val="24"/>
          <w:szCs w:val="24"/>
        </w:rPr>
        <w:t xml:space="preserve">Черникова Н.Ю. Химия в доступном изложении: учебное пособие для спо / Н.Ю. Черникова.- </w:t>
      </w:r>
      <w:r w:rsidRPr="00207672">
        <w:rPr>
          <w:rFonts w:ascii="Times New Roman" w:hAnsi="Times New Roman" w:cs="Times New Roman"/>
          <w:color w:val="000000"/>
          <w:sz w:val="24"/>
          <w:szCs w:val="24"/>
        </w:rPr>
        <w:t xml:space="preserve">2-е изд., стер.- Санкт-Петербург: Лань, 2022. – 316 с. – </w:t>
      </w:r>
      <w:r w:rsidRPr="00207672">
        <w:rPr>
          <w:rFonts w:ascii="Times New Roman" w:hAnsi="Times New Roman" w:cs="Times New Roman"/>
          <w:sz w:val="24"/>
          <w:szCs w:val="24"/>
        </w:rPr>
        <w:t>ISBN 978-5-8114-9500-9.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 xml:space="preserve">- Текст: электронный // Лань: электроно-библиотечная система. -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07672"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131157288"/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bookmarkEnd w:id="2"/>
      <w:r w:rsidRPr="002076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07672">
        <w:rPr>
          <w:rFonts w:ascii="Times New Roman" w:hAnsi="Times New Roman" w:cs="Times New Roman"/>
          <w:sz w:val="24"/>
          <w:szCs w:val="24"/>
        </w:rPr>
        <w:t>.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lanbook</w:t>
      </w:r>
      <w:r w:rsidRPr="00207672">
        <w:rPr>
          <w:rFonts w:ascii="Times New Roman" w:hAnsi="Times New Roman" w:cs="Times New Roman"/>
          <w:sz w:val="24"/>
          <w:szCs w:val="24"/>
        </w:rPr>
        <w:t>.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207672">
        <w:rPr>
          <w:rFonts w:ascii="Times New Roman" w:hAnsi="Times New Roman" w:cs="Times New Roman"/>
          <w:sz w:val="24"/>
          <w:szCs w:val="24"/>
        </w:rPr>
        <w:t>/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207672">
        <w:rPr>
          <w:rFonts w:ascii="Times New Roman" w:hAnsi="Times New Roman" w:cs="Times New Roman"/>
          <w:sz w:val="24"/>
          <w:szCs w:val="24"/>
        </w:rPr>
        <w:t>/195532 (дата обращения: 31.03.2023)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>/ - Режим доступа: для авториз. пользователей.</w:t>
      </w:r>
    </w:p>
    <w:p w:rsidR="00DF0EEF" w:rsidRPr="00DF0EEF" w:rsidRDefault="00DF0EEF" w:rsidP="00DF0EEF">
      <w:pPr>
        <w:pStyle w:val="a3"/>
        <w:spacing w:after="0" w:line="36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DF0EEF">
        <w:rPr>
          <w:rFonts w:ascii="Times New Roman" w:hAnsi="Times New Roman"/>
          <w:b/>
          <w:sz w:val="24"/>
          <w:szCs w:val="24"/>
        </w:rPr>
        <w:t>3.2.3 Интернет – ресурсы:</w:t>
      </w:r>
    </w:p>
    <w:p w:rsidR="001F4B65" w:rsidRDefault="00DF0EEF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EF">
        <w:rPr>
          <w:rFonts w:ascii="Times New Roman" w:hAnsi="Times New Roman"/>
          <w:sz w:val="24"/>
          <w:szCs w:val="24"/>
        </w:rPr>
        <w:t xml:space="preserve">1. </w:t>
      </w:r>
      <w:r w:rsidR="001F4B65">
        <w:rPr>
          <w:rFonts w:ascii="Times New Roman" w:hAnsi="Times New Roman" w:cs="Times New Roman"/>
          <w:sz w:val="24"/>
          <w:szCs w:val="24"/>
        </w:rPr>
        <w:t xml:space="preserve">Научно-популярный проект «Элементы большой науки « (физика, химия, математика, астрономия, наука о жизни, наука о Земле). Новости науки, книги, научно-популярные статьи, лекции, энциклопедии. </w:t>
      </w:r>
      <w:hyperlink r:id="rId13" w:history="1">
        <w:r w:rsidR="001F4B65" w:rsidRPr="0097430B">
          <w:rPr>
            <w:rStyle w:val="af1"/>
            <w:rFonts w:ascii="Times New Roman" w:hAnsi="Times New Roman"/>
            <w:sz w:val="24"/>
            <w:szCs w:val="24"/>
          </w:rPr>
          <w:t>https://postnauka.ru/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  <w:lang w:val="en-US"/>
          </w:rPr>
          <w:t>themes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</w:rPr>
          <w:t>/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  <w:lang w:val="en-US"/>
          </w:rPr>
          <w:t>chemistry</w:t>
        </w:r>
      </w:hyperlink>
      <w:r w:rsidR="001F4B65" w:rsidRPr="001F4B65">
        <w:rPr>
          <w:rFonts w:ascii="Times New Roman" w:hAnsi="Times New Roman"/>
          <w:sz w:val="24"/>
          <w:szCs w:val="24"/>
        </w:rPr>
        <w:t xml:space="preserve"> - </w:t>
      </w:r>
      <w:r w:rsidR="001F4B65">
        <w:rPr>
          <w:rFonts w:ascii="Times New Roman" w:hAnsi="Times New Roman"/>
          <w:sz w:val="24"/>
          <w:szCs w:val="24"/>
        </w:rPr>
        <w:t xml:space="preserve">лекции по химии на сайте Постнаука. </w:t>
      </w:r>
      <w:r w:rsidR="001F4B65"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1F4B65" w:rsidRPr="00207672">
        <w:rPr>
          <w:rFonts w:ascii="Times New Roman" w:hAnsi="Times New Roman" w:cs="Times New Roman"/>
          <w:sz w:val="24"/>
          <w:szCs w:val="24"/>
        </w:rPr>
        <w:t>://</w:t>
      </w:r>
      <w:r w:rsidR="001F4B65">
        <w:rPr>
          <w:rFonts w:ascii="Times New Roman" w:hAnsi="Times New Roman" w:cs="Times New Roman"/>
          <w:sz w:val="24"/>
          <w:szCs w:val="24"/>
        </w:rPr>
        <w:t xml:space="preserve"> </w:t>
      </w:r>
      <w:r w:rsidR="001F4B65">
        <w:rPr>
          <w:rFonts w:ascii="Times New Roman" w:hAnsi="Times New Roman" w:cs="Times New Roman"/>
          <w:sz w:val="24"/>
          <w:szCs w:val="24"/>
          <w:lang w:val="en-US"/>
        </w:rPr>
        <w:t>gotourl</w:t>
      </w:r>
      <w:r w:rsidR="001F4B65" w:rsidRPr="001F4B65">
        <w:rPr>
          <w:rFonts w:ascii="Times New Roman" w:hAnsi="Times New Roman" w:cs="Times New Roman"/>
          <w:sz w:val="24"/>
          <w:szCs w:val="24"/>
        </w:rPr>
        <w:t>.</w:t>
      </w:r>
      <w:r w:rsidR="001F4B6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1F4B65" w:rsidRPr="001F4B65">
        <w:rPr>
          <w:rFonts w:ascii="Times New Roman" w:hAnsi="Times New Roman" w:cs="Times New Roman"/>
          <w:sz w:val="24"/>
          <w:szCs w:val="24"/>
        </w:rPr>
        <w:t>/4780 (</w:t>
      </w:r>
      <w:hyperlink r:id="rId14" w:history="1"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elementy</w:t>
        </w:r>
        <w:r w:rsidR="001F4B65" w:rsidRPr="001F4B65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F4B65" w:rsidRPr="001F4B65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</w:hyperlink>
      <w:r w:rsidR="001F4B65" w:rsidRPr="001F4B65">
        <w:rPr>
          <w:rFonts w:ascii="Times New Roman" w:hAnsi="Times New Roman" w:cs="Times New Roman"/>
          <w:sz w:val="24"/>
          <w:szCs w:val="24"/>
        </w:rPr>
        <w:t xml:space="preserve">) </w:t>
      </w:r>
      <w:r w:rsidR="001F4B65"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 w:rsidR="001F4B65"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1F4B65" w:rsidRDefault="001F4B65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B6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Сайт научно-популярного журнала «Химия и зизнь». </w:t>
      </w:r>
      <w:r w:rsidRPr="001F4B65"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gotourl</w:t>
      </w:r>
      <w:r w:rsidRPr="001F4B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/4785</w:t>
      </w:r>
      <w:r w:rsidRPr="001F4B65"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1F4B65" w:rsidRDefault="001F4B65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Сайт о химии: классические учебники, справочники, энциклопедии, поиск органических и неорганических реакций, составление уравнений реакций.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 w:rsidRPr="001F4B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F4B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xumuk</w:t>
      </w:r>
      <w:r w:rsidRPr="001F4B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F4B65">
        <w:rPr>
          <w:rFonts w:ascii="Times New Roman" w:hAnsi="Times New Roman" w:cs="Times New Roman"/>
          <w:sz w:val="24"/>
          <w:szCs w:val="24"/>
        </w:rPr>
        <w:t xml:space="preserve">/ </w:t>
      </w:r>
      <w:r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DF0EEF" w:rsidRPr="00DF0EEF" w:rsidRDefault="001F4B65" w:rsidP="00DF0EEF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F0EEF" w:rsidRPr="00DF0EEF">
        <w:rPr>
          <w:rFonts w:ascii="Times New Roman" w:hAnsi="Times New Roman"/>
          <w:sz w:val="24"/>
          <w:szCs w:val="24"/>
        </w:rPr>
        <w:t xml:space="preserve"> </w:t>
      </w:r>
      <w:r w:rsidR="001F06B5">
        <w:rPr>
          <w:rFonts w:ascii="Times New Roman" w:hAnsi="Times New Roman"/>
          <w:sz w:val="24"/>
          <w:szCs w:val="24"/>
        </w:rPr>
        <w:t xml:space="preserve"> </w:t>
      </w:r>
      <w:r w:rsidR="00DF0EEF" w:rsidRPr="00DF0EEF">
        <w:rPr>
          <w:rFonts w:ascii="Times New Roman" w:hAnsi="Times New Roman"/>
          <w:iCs/>
          <w:sz w:val="24"/>
          <w:szCs w:val="24"/>
        </w:rPr>
        <w:t xml:space="preserve">Платформа Zoom для проведения онлайн-занятий и видео-конференций. [Электронный ресурс]. Режим доступа: </w:t>
      </w:r>
      <w:hyperlink r:id="rId15" w:history="1">
        <w:r w:rsidR="00DF0EEF" w:rsidRPr="00DF0EEF">
          <w:rPr>
            <w:rStyle w:val="af1"/>
            <w:rFonts w:ascii="Times New Roman" w:hAnsi="Times New Roman"/>
            <w:iCs/>
            <w:sz w:val="24"/>
            <w:szCs w:val="24"/>
          </w:rPr>
          <w:t>https://zoom.us/</w:t>
        </w:r>
      </w:hyperlink>
      <w:r w:rsidR="00DF0EEF" w:rsidRPr="00DF0EEF">
        <w:rPr>
          <w:rFonts w:ascii="Times New Roman" w:hAnsi="Times New Roman"/>
          <w:iCs/>
          <w:sz w:val="24"/>
          <w:szCs w:val="24"/>
        </w:rPr>
        <w:t xml:space="preserve">. </w:t>
      </w:r>
    </w:p>
    <w:p w:rsidR="00DF0EEF" w:rsidRPr="00DF0EEF" w:rsidRDefault="001F06B5" w:rsidP="00DF0EEF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5</w:t>
      </w:r>
      <w:r w:rsidR="00DF0EEF" w:rsidRPr="00DF0EEF">
        <w:rPr>
          <w:rFonts w:ascii="Times New Roman" w:hAnsi="Times New Roman"/>
          <w:iCs/>
          <w:sz w:val="24"/>
          <w:szCs w:val="24"/>
        </w:rPr>
        <w:t xml:space="preserve">. Электронная информационно-образовательная среда на платформе Moodle. [Электронный ресурс]. Режим доступа: </w:t>
      </w:r>
      <w:hyperlink r:id="rId16" w:history="1">
        <w:r w:rsidR="00DF0EEF" w:rsidRPr="00DF0EEF">
          <w:rPr>
            <w:rStyle w:val="af1"/>
            <w:rFonts w:ascii="Times New Roman" w:hAnsi="Times New Roman"/>
            <w:iCs/>
            <w:sz w:val="24"/>
            <w:szCs w:val="24"/>
          </w:rPr>
          <w:t>https://moodle.ospu.su/</w:t>
        </w:r>
      </w:hyperlink>
    </w:p>
    <w:p w:rsidR="00DF0EEF" w:rsidRPr="00DF0EEF" w:rsidRDefault="00DF0EEF" w:rsidP="00DF0EEF">
      <w:pPr>
        <w:tabs>
          <w:tab w:val="left" w:pos="352"/>
        </w:tabs>
        <w:spacing w:after="120" w:line="240" w:lineRule="auto"/>
        <w:ind w:right="94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0EEF" w:rsidRPr="00DF0EEF" w:rsidRDefault="00DF0EEF" w:rsidP="00DF0EEF">
      <w:pPr>
        <w:pStyle w:val="a3"/>
        <w:tabs>
          <w:tab w:val="left" w:pos="352"/>
        </w:tabs>
        <w:spacing w:after="120" w:line="240" w:lineRule="auto"/>
        <w:ind w:left="420" w:right="941"/>
        <w:jc w:val="both"/>
        <w:rPr>
          <w:rFonts w:ascii="Times New Roman" w:hAnsi="Times New Roman"/>
          <w:b/>
          <w:bCs/>
          <w:sz w:val="24"/>
          <w:szCs w:val="24"/>
        </w:rPr>
      </w:pPr>
      <w:r w:rsidRPr="00DF0EEF">
        <w:rPr>
          <w:rFonts w:ascii="Times New Roman" w:hAnsi="Times New Roman"/>
          <w:b/>
          <w:bCs/>
          <w:sz w:val="24"/>
          <w:szCs w:val="24"/>
        </w:rPr>
        <w:t>3.3 Программа обеспечена необходимым комплектом лицензионного программного обеспечения</w:t>
      </w:r>
    </w:p>
    <w:p w:rsidR="00DF0EEF" w:rsidRPr="00941CB6" w:rsidRDefault="00DF0EEF" w:rsidP="00DF0E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F0EEF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:rsidR="00D404ED" w:rsidRPr="005D2BC2" w:rsidRDefault="00D404ED" w:rsidP="00DF0EEF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404ED" w:rsidRPr="00A75A53" w:rsidRDefault="00D404ED" w:rsidP="00DF0EEF">
      <w:pPr>
        <w:spacing w:after="0" w:line="240" w:lineRule="auto"/>
        <w:contextualSpacing/>
        <w:jc w:val="both"/>
      </w:pPr>
    </w:p>
    <w:p w:rsidR="00D404ED" w:rsidRPr="005F5F8F" w:rsidRDefault="00D404ED" w:rsidP="00DF0EEF">
      <w:pPr>
        <w:pStyle w:val="a9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D404ED" w:rsidRDefault="00D404ED" w:rsidP="00D404ED">
      <w:pPr>
        <w:tabs>
          <w:tab w:val="left" w:pos="851"/>
        </w:tabs>
        <w:spacing w:after="0"/>
        <w:rPr>
          <w:bCs/>
          <w:sz w:val="24"/>
          <w:szCs w:val="24"/>
        </w:rPr>
      </w:pPr>
    </w:p>
    <w:p w:rsidR="00D404ED" w:rsidRDefault="00D404ED" w:rsidP="00D404E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УЧЕБНО</w:t>
      </w:r>
      <w:r w:rsidR="001F06B5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F06B5">
        <w:rPr>
          <w:rFonts w:ascii="Times New Roman" w:hAnsi="Times New Roman"/>
          <w:b/>
          <w:sz w:val="24"/>
          <w:szCs w:val="24"/>
        </w:rPr>
        <w:t>ДИСЦИПЛИНЫ</w:t>
      </w:r>
    </w:p>
    <w:p w:rsidR="00D404ED" w:rsidRDefault="00D404ED" w:rsidP="00D404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D404ED" w:rsidRDefault="00D404ED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="00D958C8">
        <w:rPr>
          <w:rFonts w:ascii="Times New Roman" w:hAnsi="Times New Roman"/>
          <w:sz w:val="24"/>
          <w:szCs w:val="24"/>
        </w:rPr>
        <w:t xml:space="preserve">форме </w:t>
      </w:r>
      <w:r w:rsidR="008B75EC" w:rsidRPr="008B75EC">
        <w:rPr>
          <w:rFonts w:ascii="Times New Roman" w:hAnsi="Times New Roman"/>
          <w:sz w:val="24"/>
          <w:szCs w:val="24"/>
        </w:rPr>
        <w:t>дифференцированного зачета</w:t>
      </w:r>
      <w:r w:rsidRPr="008B75EC">
        <w:rPr>
          <w:rFonts w:ascii="Times New Roman" w:hAnsi="Times New Roman"/>
          <w:sz w:val="24"/>
          <w:szCs w:val="24"/>
        </w:rPr>
        <w:t>.</w:t>
      </w:r>
    </w:p>
    <w:p w:rsid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B75EC" w:rsidTr="008B75EC"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958C8" w:rsidRDefault="00D958C8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58C8" w:rsidRPr="00633B56" w:rsidRDefault="00D958C8" w:rsidP="00ED255D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</w:t>
            </w:r>
            <w:r w:rsid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1.3</w:t>
            </w:r>
          </w:p>
          <w:p w:rsidR="00D958C8" w:rsidRPr="00D958C8" w:rsidRDefault="00D958C8" w:rsidP="00ED255D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D958C8" w:rsidRPr="00633B56" w:rsidRDefault="00D958C8" w:rsidP="00ED255D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 w:rsid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D958C8" w:rsidRPr="00D958C8" w:rsidRDefault="00D958C8" w:rsidP="00ED255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2.1, Тема 2.2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5EC3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Задачи на составление химических формул;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удиторных самостоятельных работ; 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B15EC3" w:rsidRDefault="00B15EC3" w:rsidP="00B15EC3">
            <w:pPr>
              <w:tabs>
                <w:tab w:val="left" w:pos="283"/>
                <w:tab w:val="left" w:pos="4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Практико-ориентированные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1.3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3.1, Тема 3.2, Тема 3.3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-Практико-ориентированные задания;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lastRenderedPageBreak/>
              <w:t>ОК.04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1.3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2.2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4.2, Тема 4.3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8B75EC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ОК.07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ПК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1.3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B15EC3" w:rsidRDefault="00633B56" w:rsidP="005D7727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4,16,23,30</w:t>
            </w: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8B75EC" w:rsidRP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8B75EC">
      <w:pPr>
        <w:pStyle w:val="11"/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5.2 Активные и интерактивные: эвристические беседы, дискуссии, круглый стол, презентация, викторина</w:t>
      </w:r>
      <w:r w:rsidR="00D52DA2">
        <w:rPr>
          <w:rFonts w:ascii="Times New Roman" w:eastAsia="Times New Roman" w:hAnsi="Times New Roman" w:cs="Times New Roman"/>
          <w:sz w:val="24"/>
          <w:szCs w:val="24"/>
        </w:rPr>
        <w:t>, квест</w:t>
      </w:r>
      <w:r w:rsidRPr="009F1E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04ED" w:rsidRDefault="00D404ED" w:rsidP="00D404ED">
      <w:pPr>
        <w:pStyle w:val="11"/>
        <w:spacing w:after="0" w:line="240" w:lineRule="auto"/>
        <w:jc w:val="center"/>
      </w:pPr>
    </w:p>
    <w:p w:rsidR="00C81711" w:rsidRDefault="00C81711"/>
    <w:sectPr w:rsidR="00C81711" w:rsidSect="0048073F">
      <w:pgSz w:w="11906" w:h="16838"/>
      <w:pgMar w:top="993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F1C" w:rsidRDefault="00D55F1C" w:rsidP="00D404ED">
      <w:pPr>
        <w:spacing w:after="0" w:line="240" w:lineRule="auto"/>
      </w:pPr>
      <w:r>
        <w:separator/>
      </w:r>
    </w:p>
  </w:endnote>
  <w:endnote w:type="continuationSeparator" w:id="0">
    <w:p w:rsidR="00D55F1C" w:rsidRDefault="00D55F1C" w:rsidP="00D4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0988"/>
      <w:docPartObj>
        <w:docPartGallery w:val="Page Numbers (Bottom of Page)"/>
        <w:docPartUnique/>
      </w:docPartObj>
    </w:sdtPr>
    <w:sdtEndPr/>
    <w:sdtContent>
      <w:p w:rsidR="008D0DEC" w:rsidRDefault="00D663DD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65E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D0DEC" w:rsidRDefault="008D0DE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0990"/>
      <w:docPartObj>
        <w:docPartGallery w:val="Page Numbers (Bottom of Page)"/>
        <w:docPartUnique/>
      </w:docPartObj>
    </w:sdtPr>
    <w:sdtEndPr/>
    <w:sdtContent>
      <w:p w:rsidR="008D0DEC" w:rsidRDefault="00D663DD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65E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0DEC" w:rsidRDefault="008D0DE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DEC" w:rsidRDefault="008D0DEC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DEC" w:rsidRDefault="008D0DEC">
    <w:pPr>
      <w:pStyle w:val="a7"/>
      <w:jc w:val="right"/>
    </w:pPr>
  </w:p>
  <w:p w:rsidR="008D0DEC" w:rsidRDefault="008D0DEC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7782"/>
      <w:showingPlcHdr/>
    </w:sdtPr>
    <w:sdtEndPr/>
    <w:sdtContent>
      <w:p w:rsidR="008D0DEC" w:rsidRDefault="008D0DEC">
        <w:pPr>
          <w:pStyle w:val="a7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8D0DEC" w:rsidRDefault="008D0D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F1C" w:rsidRDefault="00D55F1C" w:rsidP="00D404ED">
      <w:pPr>
        <w:spacing w:after="0" w:line="240" w:lineRule="auto"/>
      </w:pPr>
      <w:r>
        <w:separator/>
      </w:r>
    </w:p>
  </w:footnote>
  <w:footnote w:type="continuationSeparator" w:id="0">
    <w:p w:rsidR="00D55F1C" w:rsidRDefault="00D55F1C" w:rsidP="00D404ED">
      <w:pPr>
        <w:spacing w:after="0" w:line="240" w:lineRule="auto"/>
      </w:pPr>
      <w:r>
        <w:continuationSeparator/>
      </w:r>
    </w:p>
  </w:footnote>
  <w:footnote w:id="1">
    <w:p w:rsidR="008D0DEC" w:rsidRDefault="008D0DEC" w:rsidP="00B05871">
      <w:pPr>
        <w:pStyle w:val="a5"/>
        <w:spacing w:after="0"/>
        <w:jc w:val="both"/>
      </w:pPr>
      <w:r>
        <w:rPr>
          <w:rStyle w:val="a4"/>
        </w:rPr>
        <w:footnoteRef/>
      </w:r>
      <w:r>
        <w:t xml:space="preserve"> </w:t>
      </w:r>
      <w:r>
        <w:rPr>
          <w:spacing w:val="-4"/>
        </w:rPr>
        <w:t xml:space="preserve"> </w:t>
      </w:r>
      <w:r w:rsidRPr="0062203A">
        <w:rPr>
          <w:sz w:val="20"/>
        </w:rPr>
        <w:t>Указываются</w:t>
      </w:r>
      <w:r w:rsidRPr="0062203A">
        <w:rPr>
          <w:spacing w:val="-5"/>
          <w:sz w:val="20"/>
        </w:rPr>
        <w:t xml:space="preserve"> </w:t>
      </w:r>
      <w:r w:rsidRPr="0062203A">
        <w:rPr>
          <w:sz w:val="20"/>
        </w:rPr>
        <w:t>личностные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 метапредметные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результаты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из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ФГОС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СОО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(в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последней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редакции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12.08.2022)</w:t>
      </w:r>
      <w:r w:rsidRPr="0062203A">
        <w:rPr>
          <w:spacing w:val="-1"/>
          <w:sz w:val="20"/>
        </w:rPr>
        <w:t xml:space="preserve"> </w:t>
      </w:r>
      <w:r w:rsidRPr="0062203A">
        <w:rPr>
          <w:sz w:val="20"/>
        </w:rPr>
        <w:t>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отглагольной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форме,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формируемые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общеобразовательной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дисциплиной</w:t>
      </w:r>
    </w:p>
  </w:footnote>
  <w:footnote w:id="2">
    <w:p w:rsidR="008D0DEC" w:rsidRDefault="008D0DEC" w:rsidP="00B05871">
      <w:pPr>
        <w:pStyle w:val="aa"/>
        <w:jc w:val="both"/>
      </w:pPr>
      <w:r>
        <w:rPr>
          <w:rStyle w:val="a4"/>
        </w:rPr>
        <w:footnoteRef/>
      </w:r>
      <w:r>
        <w:t xml:space="preserve"> Дисциплинарные</w:t>
      </w:r>
      <w:r>
        <w:rPr>
          <w:spacing w:val="-3"/>
        </w:rPr>
        <w:t xml:space="preserve"> </w:t>
      </w:r>
      <w:r>
        <w:t>(предметные)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указываются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перечнем</w:t>
      </w:r>
      <w:r>
        <w:rPr>
          <w:spacing w:val="-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 (в</w:t>
      </w:r>
      <w:r>
        <w:rPr>
          <w:spacing w:val="-3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12.08.2022)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E9AEE22"/>
    <w:lvl w:ilvl="0">
      <w:numFmt w:val="bullet"/>
      <w:lvlText w:val="*"/>
      <w:lvlJc w:val="left"/>
    </w:lvl>
  </w:abstractNum>
  <w:abstractNum w:abstractNumId="1" w15:restartNumberingAfterBreak="0">
    <w:nsid w:val="05B75E72"/>
    <w:multiLevelType w:val="multilevel"/>
    <w:tmpl w:val="197AB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154E7"/>
    <w:multiLevelType w:val="hybridMultilevel"/>
    <w:tmpl w:val="F7483522"/>
    <w:lvl w:ilvl="0" w:tplc="B7E698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61751"/>
    <w:multiLevelType w:val="hybridMultilevel"/>
    <w:tmpl w:val="497EF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47F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A62CE7"/>
    <w:multiLevelType w:val="hybridMultilevel"/>
    <w:tmpl w:val="ABDEE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67E3F"/>
    <w:multiLevelType w:val="singleLevel"/>
    <w:tmpl w:val="2F60E0B2"/>
    <w:lvl w:ilvl="0">
      <w:start w:val="1"/>
      <w:numFmt w:val="decimal"/>
      <w:lvlText w:val="%1)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7" w15:restartNumberingAfterBreak="0">
    <w:nsid w:val="425B5D68"/>
    <w:multiLevelType w:val="hybridMultilevel"/>
    <w:tmpl w:val="C8F85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92B63"/>
    <w:multiLevelType w:val="singleLevel"/>
    <w:tmpl w:val="3C26E638"/>
    <w:lvl w:ilvl="0">
      <w:start w:val="4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9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4ED"/>
    <w:rsid w:val="00001DFF"/>
    <w:rsid w:val="00006864"/>
    <w:rsid w:val="00006BC8"/>
    <w:rsid w:val="00031DDB"/>
    <w:rsid w:val="00037AAA"/>
    <w:rsid w:val="00044063"/>
    <w:rsid w:val="000560C3"/>
    <w:rsid w:val="00067C9B"/>
    <w:rsid w:val="000A334C"/>
    <w:rsid w:val="000B5138"/>
    <w:rsid w:val="000E1060"/>
    <w:rsid w:val="000E1384"/>
    <w:rsid w:val="0011413E"/>
    <w:rsid w:val="00136880"/>
    <w:rsid w:val="00141841"/>
    <w:rsid w:val="0016296C"/>
    <w:rsid w:val="0017164C"/>
    <w:rsid w:val="001848A9"/>
    <w:rsid w:val="001A302C"/>
    <w:rsid w:val="001A52B6"/>
    <w:rsid w:val="001D1FCF"/>
    <w:rsid w:val="001E2495"/>
    <w:rsid w:val="001F06B5"/>
    <w:rsid w:val="001F4B65"/>
    <w:rsid w:val="00201B96"/>
    <w:rsid w:val="00207672"/>
    <w:rsid w:val="00223B0A"/>
    <w:rsid w:val="00230236"/>
    <w:rsid w:val="002555A6"/>
    <w:rsid w:val="002743C9"/>
    <w:rsid w:val="00275211"/>
    <w:rsid w:val="00286DD8"/>
    <w:rsid w:val="002A5447"/>
    <w:rsid w:val="002C4B45"/>
    <w:rsid w:val="002D6E68"/>
    <w:rsid w:val="002E409F"/>
    <w:rsid w:val="00361270"/>
    <w:rsid w:val="00365E3F"/>
    <w:rsid w:val="003848FE"/>
    <w:rsid w:val="003B4739"/>
    <w:rsid w:val="003C2A31"/>
    <w:rsid w:val="003F333B"/>
    <w:rsid w:val="00456B6F"/>
    <w:rsid w:val="00470347"/>
    <w:rsid w:val="0048073F"/>
    <w:rsid w:val="004A2F87"/>
    <w:rsid w:val="004A432E"/>
    <w:rsid w:val="004E32D1"/>
    <w:rsid w:val="004E3E6B"/>
    <w:rsid w:val="004F2460"/>
    <w:rsid w:val="00500DC5"/>
    <w:rsid w:val="00525854"/>
    <w:rsid w:val="0053620A"/>
    <w:rsid w:val="005A18E4"/>
    <w:rsid w:val="005B4B47"/>
    <w:rsid w:val="005D7727"/>
    <w:rsid w:val="005F539B"/>
    <w:rsid w:val="00600083"/>
    <w:rsid w:val="006066D3"/>
    <w:rsid w:val="00622360"/>
    <w:rsid w:val="006239A6"/>
    <w:rsid w:val="00633B56"/>
    <w:rsid w:val="006635F0"/>
    <w:rsid w:val="00666555"/>
    <w:rsid w:val="006859C7"/>
    <w:rsid w:val="0069120E"/>
    <w:rsid w:val="006A19FD"/>
    <w:rsid w:val="006B39F8"/>
    <w:rsid w:val="006F4B5B"/>
    <w:rsid w:val="00724B3F"/>
    <w:rsid w:val="00751F2A"/>
    <w:rsid w:val="0076269C"/>
    <w:rsid w:val="00767078"/>
    <w:rsid w:val="007805A0"/>
    <w:rsid w:val="007B41B2"/>
    <w:rsid w:val="007B70A0"/>
    <w:rsid w:val="007D57B3"/>
    <w:rsid w:val="007F1475"/>
    <w:rsid w:val="008104E6"/>
    <w:rsid w:val="00821884"/>
    <w:rsid w:val="008441D4"/>
    <w:rsid w:val="00845AA9"/>
    <w:rsid w:val="008B75EC"/>
    <w:rsid w:val="008B7C61"/>
    <w:rsid w:val="008C66BB"/>
    <w:rsid w:val="008D0DEC"/>
    <w:rsid w:val="009116C9"/>
    <w:rsid w:val="00913993"/>
    <w:rsid w:val="00923876"/>
    <w:rsid w:val="00927B20"/>
    <w:rsid w:val="00954C25"/>
    <w:rsid w:val="009732DC"/>
    <w:rsid w:val="00992FDC"/>
    <w:rsid w:val="00994D56"/>
    <w:rsid w:val="009A23AD"/>
    <w:rsid w:val="009E1A9F"/>
    <w:rsid w:val="009E6985"/>
    <w:rsid w:val="00A318BA"/>
    <w:rsid w:val="00A34942"/>
    <w:rsid w:val="00A36776"/>
    <w:rsid w:val="00A40922"/>
    <w:rsid w:val="00A52C04"/>
    <w:rsid w:val="00A94C32"/>
    <w:rsid w:val="00AE6359"/>
    <w:rsid w:val="00B05871"/>
    <w:rsid w:val="00B06151"/>
    <w:rsid w:val="00B1360E"/>
    <w:rsid w:val="00B15EC3"/>
    <w:rsid w:val="00B17025"/>
    <w:rsid w:val="00B17EBC"/>
    <w:rsid w:val="00B41CE2"/>
    <w:rsid w:val="00BE4618"/>
    <w:rsid w:val="00BF1A7C"/>
    <w:rsid w:val="00C61FC0"/>
    <w:rsid w:val="00C775C4"/>
    <w:rsid w:val="00C81711"/>
    <w:rsid w:val="00C87753"/>
    <w:rsid w:val="00C96EEC"/>
    <w:rsid w:val="00CC2D21"/>
    <w:rsid w:val="00CD190B"/>
    <w:rsid w:val="00CE30FE"/>
    <w:rsid w:val="00D13A87"/>
    <w:rsid w:val="00D27457"/>
    <w:rsid w:val="00D377F2"/>
    <w:rsid w:val="00D404ED"/>
    <w:rsid w:val="00D52DA2"/>
    <w:rsid w:val="00D55F1C"/>
    <w:rsid w:val="00D663DD"/>
    <w:rsid w:val="00D85DD2"/>
    <w:rsid w:val="00D91353"/>
    <w:rsid w:val="00D958C8"/>
    <w:rsid w:val="00DB2F59"/>
    <w:rsid w:val="00DF0EEF"/>
    <w:rsid w:val="00DF520B"/>
    <w:rsid w:val="00E03C92"/>
    <w:rsid w:val="00E12042"/>
    <w:rsid w:val="00E27C2D"/>
    <w:rsid w:val="00E33787"/>
    <w:rsid w:val="00E35F8D"/>
    <w:rsid w:val="00E3681B"/>
    <w:rsid w:val="00E41FC4"/>
    <w:rsid w:val="00E46F9C"/>
    <w:rsid w:val="00E4796D"/>
    <w:rsid w:val="00E52355"/>
    <w:rsid w:val="00EA56C8"/>
    <w:rsid w:val="00EC75A7"/>
    <w:rsid w:val="00ED255D"/>
    <w:rsid w:val="00EE09C0"/>
    <w:rsid w:val="00EE5A72"/>
    <w:rsid w:val="00EF1B3A"/>
    <w:rsid w:val="00F32FD3"/>
    <w:rsid w:val="00F60042"/>
    <w:rsid w:val="00F84C7B"/>
    <w:rsid w:val="00FA0D52"/>
    <w:rsid w:val="00FD5A3C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559F7-1376-40D1-B157-E8960675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E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0EE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04ED"/>
    <w:pPr>
      <w:ind w:left="720"/>
      <w:contextualSpacing/>
    </w:pPr>
  </w:style>
  <w:style w:type="paragraph" w:customStyle="1" w:styleId="11">
    <w:name w:val="Обычный1"/>
    <w:qFormat/>
    <w:rsid w:val="00D404ED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4">
    <w:name w:val="footnote reference"/>
    <w:uiPriority w:val="99"/>
    <w:semiHidden/>
    <w:rsid w:val="00D404ED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D404E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5">
    <w:name w:val="Body Text"/>
    <w:basedOn w:val="11"/>
    <w:link w:val="12"/>
    <w:uiPriority w:val="99"/>
    <w:rsid w:val="00D404E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D404ED"/>
    <w:rPr>
      <w:rFonts w:eastAsiaTheme="minorEastAsia"/>
      <w:lang w:eastAsia="ru-RU"/>
    </w:rPr>
  </w:style>
  <w:style w:type="character" w:customStyle="1" w:styleId="12">
    <w:name w:val="Основной текст Знак1"/>
    <w:basedOn w:val="a0"/>
    <w:link w:val="a5"/>
    <w:uiPriority w:val="99"/>
    <w:rsid w:val="00D404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11"/>
    <w:link w:val="13"/>
    <w:uiPriority w:val="99"/>
    <w:rsid w:val="00D404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basedOn w:val="a0"/>
    <w:uiPriority w:val="99"/>
    <w:rsid w:val="00D404ED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link w:val="a7"/>
    <w:uiPriority w:val="99"/>
    <w:rsid w:val="00D404ED"/>
    <w:rPr>
      <w:rFonts w:ascii="Cambria" w:eastAsia="Calibri" w:hAnsi="Cambria" w:cs="Times New Roman"/>
      <w:sz w:val="20"/>
      <w:szCs w:val="20"/>
      <w:lang w:eastAsia="ru-RU"/>
    </w:rPr>
  </w:style>
  <w:style w:type="paragraph" w:styleId="a9">
    <w:name w:val="Normal (Web)"/>
    <w:basedOn w:val="11"/>
    <w:uiPriority w:val="99"/>
    <w:rsid w:val="00D404E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footnote text"/>
    <w:basedOn w:val="11"/>
    <w:link w:val="14"/>
    <w:uiPriority w:val="99"/>
    <w:semiHidden/>
    <w:rsid w:val="00D404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uiPriority w:val="99"/>
    <w:semiHidden/>
    <w:rsid w:val="00D404ED"/>
    <w:rPr>
      <w:rFonts w:eastAsiaTheme="minorEastAsia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a"/>
    <w:uiPriority w:val="99"/>
    <w:semiHidden/>
    <w:rsid w:val="00D404E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qFormat/>
    <w:rsid w:val="00D404ED"/>
    <w:pPr>
      <w:ind w:left="720"/>
    </w:pPr>
    <w:rPr>
      <w:rFonts w:ascii="Calibri" w:eastAsia="Calibri" w:hAnsi="Calibri" w:cs="Calibri"/>
    </w:rPr>
  </w:style>
  <w:style w:type="table" w:styleId="ac">
    <w:name w:val="Table Grid"/>
    <w:basedOn w:val="a1"/>
    <w:uiPriority w:val="59"/>
    <w:rsid w:val="00D404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D404E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04ED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customStyle="1" w:styleId="16">
    <w:name w:val="Основной шрифт абзаца1"/>
    <w:rsid w:val="00D404ED"/>
  </w:style>
  <w:style w:type="paragraph" w:styleId="ad">
    <w:name w:val="Balloon Text"/>
    <w:basedOn w:val="a"/>
    <w:link w:val="ae"/>
    <w:uiPriority w:val="99"/>
    <w:semiHidden/>
    <w:unhideWhenUsed/>
    <w:rsid w:val="00D4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4ED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40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404E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F0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F0E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F0EEF"/>
    <w:rPr>
      <w:rFonts w:eastAsiaTheme="minorEastAsia"/>
      <w:lang w:eastAsia="ru-RU"/>
    </w:rPr>
  </w:style>
  <w:style w:type="character" w:styleId="af1">
    <w:name w:val="Hyperlink"/>
    <w:basedOn w:val="a0"/>
    <w:rsid w:val="00DF0EEF"/>
    <w:rPr>
      <w:color w:val="0000FF"/>
      <w:u w:val="single"/>
    </w:rPr>
  </w:style>
  <w:style w:type="character" w:customStyle="1" w:styleId="markedcontent">
    <w:name w:val="markedcontent"/>
    <w:basedOn w:val="a0"/>
    <w:rsid w:val="008104E6"/>
  </w:style>
  <w:style w:type="paragraph" w:styleId="af2">
    <w:name w:val="Plain Text"/>
    <w:basedOn w:val="a"/>
    <w:link w:val="af3"/>
    <w:rsid w:val="00037AA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037AA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ostnauka.ru/themes/chemistr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oodle.ospu.s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zoom.us/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lementy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F88D4-63A0-4A3D-96E5-AA0053C9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8195</Words>
  <Characters>46712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54798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Saratov</dc:creator>
  <cp:keywords/>
  <dc:description/>
  <cp:lastModifiedBy>Лариса Журавлева</cp:lastModifiedBy>
  <cp:revision>48</cp:revision>
  <cp:lastPrinted>2023-03-23T08:55:00Z</cp:lastPrinted>
  <dcterms:created xsi:type="dcterms:W3CDTF">2023-03-18T15:45:00Z</dcterms:created>
  <dcterms:modified xsi:type="dcterms:W3CDTF">2024-04-16T11:47:00Z</dcterms:modified>
</cp:coreProperties>
</file>